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5865564A" w:rsidR="00FB3E0B" w:rsidRPr="007515A2" w:rsidRDefault="004956C2" w:rsidP="007F70F0">
      <w:pPr>
        <w:tabs>
          <w:tab w:val="right" w:pos="9630"/>
        </w:tabs>
        <w:spacing w:after="0"/>
        <w:jc w:val="both"/>
        <w:rPr>
          <w:b/>
          <w:bCs/>
          <w:sz w:val="28"/>
        </w:rPr>
      </w:pPr>
      <w:r w:rsidRPr="007515A2">
        <w:rPr>
          <w:b/>
          <w:bCs/>
          <w:sz w:val="28"/>
        </w:rPr>
        <w:t>3GPP TSG RAN WG1 #1</w:t>
      </w:r>
      <w:r w:rsidR="002F4AB3" w:rsidRPr="007515A2">
        <w:rPr>
          <w:b/>
          <w:bCs/>
          <w:sz w:val="28"/>
        </w:rPr>
        <w:t>1</w:t>
      </w:r>
      <w:r w:rsidR="004413F9" w:rsidRPr="007515A2">
        <w:rPr>
          <w:b/>
          <w:bCs/>
          <w:sz w:val="28"/>
        </w:rPr>
        <w:t>6</w:t>
      </w:r>
      <w:r w:rsidR="00D93E58" w:rsidRPr="007515A2">
        <w:rPr>
          <w:b/>
          <w:bCs/>
          <w:sz w:val="28"/>
        </w:rPr>
        <w:t>bis</w:t>
      </w:r>
      <w:r w:rsidR="00FD45CD" w:rsidRPr="007515A2">
        <w:rPr>
          <w:b/>
          <w:color w:val="000000"/>
          <w:sz w:val="24"/>
        </w:rPr>
        <w:tab/>
      </w:r>
      <w:r w:rsidR="00D76958" w:rsidRPr="007515A2">
        <w:rPr>
          <w:b/>
          <w:bCs/>
          <w:sz w:val="28"/>
        </w:rPr>
        <w:t>R1-2</w:t>
      </w:r>
      <w:r w:rsidR="004413F9" w:rsidRPr="007515A2">
        <w:rPr>
          <w:b/>
          <w:bCs/>
          <w:sz w:val="28"/>
        </w:rPr>
        <w:t>4</w:t>
      </w:r>
      <w:r w:rsidR="004D290C">
        <w:rPr>
          <w:rFonts w:hint="eastAsia"/>
          <w:b/>
          <w:bCs/>
          <w:sz w:val="28"/>
          <w:lang w:eastAsia="zh-CN"/>
        </w:rPr>
        <w:t>02529</w:t>
      </w:r>
    </w:p>
    <w:p w14:paraId="1A1C867E" w14:textId="4D90D64A" w:rsidR="00E725B6" w:rsidRPr="007515A2" w:rsidRDefault="00D93E58" w:rsidP="007F70F0">
      <w:pPr>
        <w:tabs>
          <w:tab w:val="center" w:pos="4536"/>
          <w:tab w:val="right" w:pos="9072"/>
        </w:tabs>
        <w:jc w:val="both"/>
        <w:rPr>
          <w:rFonts w:eastAsia="MS Mincho"/>
          <w:b/>
          <w:bCs/>
          <w:sz w:val="28"/>
          <w:lang w:eastAsia="ja-JP"/>
        </w:rPr>
      </w:pPr>
      <w:r w:rsidRPr="007515A2">
        <w:rPr>
          <w:rFonts w:eastAsia="MS Mincho"/>
          <w:b/>
          <w:bCs/>
          <w:sz w:val="28"/>
          <w:lang w:eastAsia="ja-JP"/>
        </w:rPr>
        <w:t>Changsha</w:t>
      </w:r>
      <w:r w:rsidR="004413F9" w:rsidRPr="007515A2">
        <w:rPr>
          <w:rFonts w:eastAsia="MS Mincho"/>
          <w:b/>
          <w:bCs/>
          <w:sz w:val="28"/>
          <w:lang w:eastAsia="ja-JP"/>
        </w:rPr>
        <w:t xml:space="preserve">, </w:t>
      </w:r>
      <w:r w:rsidR="00FE10D7">
        <w:rPr>
          <w:rFonts w:eastAsiaTheme="minorEastAsia" w:hint="eastAsia"/>
          <w:b/>
          <w:bCs/>
          <w:sz w:val="28"/>
          <w:lang w:eastAsia="zh-CN"/>
        </w:rPr>
        <w:t xml:space="preserve">Hunan Province, </w:t>
      </w:r>
      <w:r w:rsidRPr="007515A2">
        <w:rPr>
          <w:rFonts w:eastAsia="MS Mincho"/>
          <w:b/>
          <w:bCs/>
          <w:sz w:val="28"/>
          <w:lang w:eastAsia="ja-JP"/>
        </w:rPr>
        <w:t>China</w:t>
      </w:r>
      <w:r w:rsidR="004413F9" w:rsidRPr="007515A2">
        <w:rPr>
          <w:rFonts w:eastAsia="MS Mincho"/>
          <w:b/>
          <w:bCs/>
          <w:sz w:val="28"/>
          <w:lang w:eastAsia="ja-JP"/>
        </w:rPr>
        <w:t xml:space="preserve">, </w:t>
      </w:r>
      <w:r w:rsidRPr="007515A2">
        <w:rPr>
          <w:rFonts w:eastAsia="MS Mincho"/>
          <w:b/>
          <w:bCs/>
          <w:sz w:val="28"/>
          <w:lang w:eastAsia="ja-JP"/>
        </w:rPr>
        <w:t>April</w:t>
      </w:r>
      <w:r w:rsidR="004413F9" w:rsidRPr="007515A2">
        <w:rPr>
          <w:rFonts w:eastAsia="MS Mincho"/>
          <w:b/>
          <w:bCs/>
          <w:sz w:val="28"/>
          <w:lang w:eastAsia="ja-JP"/>
        </w:rPr>
        <w:t xml:space="preserve"> </w:t>
      </w:r>
      <w:r w:rsidRPr="007515A2">
        <w:rPr>
          <w:rFonts w:eastAsia="MS Mincho"/>
          <w:b/>
          <w:bCs/>
          <w:sz w:val="28"/>
          <w:lang w:eastAsia="ja-JP"/>
        </w:rPr>
        <w:t>15</w:t>
      </w:r>
      <w:r w:rsidR="004413F9" w:rsidRPr="007515A2">
        <w:rPr>
          <w:rFonts w:eastAsia="MS Mincho"/>
          <w:b/>
          <w:bCs/>
          <w:sz w:val="28"/>
          <w:lang w:eastAsia="ja-JP"/>
        </w:rPr>
        <w:t xml:space="preserve">th – </w:t>
      </w:r>
      <w:r w:rsidRPr="007515A2">
        <w:rPr>
          <w:rFonts w:eastAsia="MS Mincho"/>
          <w:b/>
          <w:bCs/>
          <w:sz w:val="28"/>
          <w:lang w:eastAsia="ja-JP"/>
        </w:rPr>
        <w:t>April</w:t>
      </w:r>
      <w:r w:rsidR="004413F9" w:rsidRPr="007515A2">
        <w:rPr>
          <w:rFonts w:eastAsia="MS Mincho"/>
          <w:b/>
          <w:bCs/>
          <w:sz w:val="28"/>
          <w:lang w:eastAsia="ja-JP"/>
        </w:rPr>
        <w:t xml:space="preserve"> </w:t>
      </w:r>
      <w:r w:rsidRPr="007515A2">
        <w:rPr>
          <w:rFonts w:eastAsia="MS Mincho"/>
          <w:b/>
          <w:bCs/>
          <w:sz w:val="28"/>
          <w:lang w:eastAsia="ja-JP"/>
        </w:rPr>
        <w:t>19th</w:t>
      </w:r>
      <w:r w:rsidR="004413F9" w:rsidRPr="007515A2">
        <w:rPr>
          <w:rFonts w:eastAsia="MS Mincho"/>
          <w:b/>
          <w:bCs/>
          <w:sz w:val="28"/>
          <w:lang w:eastAsia="ja-JP"/>
        </w:rPr>
        <w:t>, 2024</w:t>
      </w:r>
      <w:r w:rsidR="00E725B6" w:rsidRPr="007515A2">
        <w:rPr>
          <w:color w:val="000000"/>
          <w:lang w:val="en-GB"/>
        </w:rPr>
        <w:tab/>
      </w:r>
    </w:p>
    <w:p w14:paraId="53605502" w14:textId="1AFCCC4B" w:rsidR="00E725B6" w:rsidRPr="007515A2" w:rsidRDefault="00E725B6" w:rsidP="007F70F0">
      <w:pPr>
        <w:tabs>
          <w:tab w:val="left" w:pos="1985"/>
        </w:tabs>
        <w:jc w:val="both"/>
        <w:rPr>
          <w:color w:val="000000"/>
          <w:sz w:val="24"/>
        </w:rPr>
      </w:pPr>
      <w:r w:rsidRPr="007515A2">
        <w:rPr>
          <w:b/>
          <w:color w:val="000000"/>
          <w:sz w:val="24"/>
        </w:rPr>
        <w:t>Agenda item:</w:t>
      </w:r>
      <w:bookmarkStart w:id="0" w:name="Source"/>
      <w:bookmarkEnd w:id="0"/>
      <w:r w:rsidR="006C7D80" w:rsidRPr="007515A2">
        <w:rPr>
          <w:color w:val="000000"/>
          <w:sz w:val="24"/>
        </w:rPr>
        <w:tab/>
      </w:r>
      <w:r w:rsidR="00C43D39" w:rsidRPr="007515A2">
        <w:rPr>
          <w:color w:val="000000"/>
          <w:sz w:val="24"/>
        </w:rPr>
        <w:t>9.2.1</w:t>
      </w:r>
      <w:r w:rsidR="000231F9" w:rsidRPr="007515A2">
        <w:rPr>
          <w:color w:val="000000"/>
          <w:sz w:val="24"/>
        </w:rPr>
        <w:tab/>
      </w:r>
      <w:r w:rsidR="000231F9" w:rsidRPr="007515A2">
        <w:rPr>
          <w:color w:val="000000"/>
          <w:sz w:val="24"/>
        </w:rPr>
        <w:tab/>
      </w:r>
      <w:r w:rsidR="000231F9" w:rsidRPr="007515A2">
        <w:rPr>
          <w:color w:val="000000"/>
          <w:sz w:val="24"/>
        </w:rPr>
        <w:tab/>
      </w:r>
    </w:p>
    <w:p w14:paraId="31AA0146" w14:textId="053A7974" w:rsidR="0068226B" w:rsidRPr="007515A2" w:rsidRDefault="0068226B" w:rsidP="007F70F0">
      <w:pPr>
        <w:tabs>
          <w:tab w:val="left" w:pos="1985"/>
        </w:tabs>
        <w:jc w:val="both"/>
        <w:rPr>
          <w:sz w:val="24"/>
          <w:lang w:eastAsia="zh-CN"/>
        </w:rPr>
      </w:pPr>
      <w:r w:rsidRPr="007515A2">
        <w:rPr>
          <w:b/>
          <w:sz w:val="24"/>
        </w:rPr>
        <w:t xml:space="preserve">Source: </w:t>
      </w:r>
      <w:r w:rsidRPr="007515A2">
        <w:rPr>
          <w:b/>
          <w:sz w:val="24"/>
        </w:rPr>
        <w:tab/>
      </w:r>
      <w:r w:rsidR="00926DC7" w:rsidRPr="007515A2">
        <w:rPr>
          <w:sz w:val="24"/>
        </w:rPr>
        <w:t>Langbo</w:t>
      </w:r>
    </w:p>
    <w:p w14:paraId="61FFA236" w14:textId="45493BAF" w:rsidR="0068226B" w:rsidRPr="007515A2" w:rsidRDefault="0068226B" w:rsidP="007F70F0">
      <w:pPr>
        <w:ind w:left="1988" w:hanging="1988"/>
        <w:jc w:val="both"/>
        <w:rPr>
          <w:sz w:val="32"/>
          <w:szCs w:val="32"/>
        </w:rPr>
      </w:pPr>
      <w:r w:rsidRPr="007515A2">
        <w:rPr>
          <w:b/>
          <w:sz w:val="24"/>
        </w:rPr>
        <w:t>Title:</w:t>
      </w:r>
      <w:r w:rsidRPr="007515A2">
        <w:rPr>
          <w:sz w:val="24"/>
        </w:rPr>
        <w:t xml:space="preserve"> </w:t>
      </w:r>
      <w:r w:rsidR="00650CAB" w:rsidRPr="007515A2">
        <w:rPr>
          <w:sz w:val="22"/>
        </w:rPr>
        <w:tab/>
      </w:r>
      <w:r w:rsidR="003F693B" w:rsidRPr="007515A2">
        <w:rPr>
          <w:sz w:val="24"/>
        </w:rPr>
        <w:t>Discussion on enhancements for UE-initiated/event-driven beam management</w:t>
      </w:r>
    </w:p>
    <w:p w14:paraId="26FECBE8" w14:textId="77777777" w:rsidR="0068226B" w:rsidRPr="007515A2" w:rsidRDefault="0068226B" w:rsidP="007F70F0">
      <w:pPr>
        <w:tabs>
          <w:tab w:val="left" w:pos="1985"/>
        </w:tabs>
        <w:ind w:right="-441"/>
        <w:jc w:val="both"/>
        <w:rPr>
          <w:sz w:val="24"/>
        </w:rPr>
      </w:pPr>
      <w:r w:rsidRPr="007515A2">
        <w:rPr>
          <w:b/>
          <w:sz w:val="24"/>
        </w:rPr>
        <w:t>Document for:</w:t>
      </w:r>
      <w:r w:rsidRPr="007515A2">
        <w:rPr>
          <w:sz w:val="24"/>
        </w:rPr>
        <w:tab/>
      </w:r>
      <w:bookmarkStart w:id="1" w:name="DocumentFor"/>
      <w:bookmarkEnd w:id="1"/>
      <w:r w:rsidRPr="007515A2">
        <w:rPr>
          <w:sz w:val="24"/>
        </w:rPr>
        <w:t>Discussion</w:t>
      </w:r>
      <w:r w:rsidR="00DA6B8E" w:rsidRPr="007515A2">
        <w:rPr>
          <w:sz w:val="24"/>
        </w:rPr>
        <w:t xml:space="preserve"> and Decision</w:t>
      </w:r>
    </w:p>
    <w:p w14:paraId="17E15867" w14:textId="57F289D2" w:rsidR="00843E9C" w:rsidRPr="007515A2" w:rsidRDefault="0050316A" w:rsidP="007F70F0">
      <w:pPr>
        <w:pStyle w:val="1"/>
        <w:ind w:left="432" w:hanging="432"/>
        <w:jc w:val="both"/>
        <w:rPr>
          <w:rFonts w:ascii="Times New Roman" w:hAnsi="Times New Roman"/>
        </w:rPr>
      </w:pPr>
      <w:r w:rsidRPr="007515A2">
        <w:rPr>
          <w:rFonts w:ascii="Times New Roman" w:hAnsi="Times New Roman"/>
        </w:rPr>
        <w:t>1</w:t>
      </w:r>
      <w:r w:rsidR="00843E9C" w:rsidRPr="007515A2">
        <w:rPr>
          <w:rFonts w:ascii="Times New Roman" w:hAnsi="Times New Roman"/>
        </w:rPr>
        <w:tab/>
      </w:r>
      <w:r w:rsidR="007D56CA" w:rsidRPr="007515A2">
        <w:rPr>
          <w:rFonts w:ascii="Times New Roman" w:hAnsi="Times New Roman"/>
        </w:rPr>
        <w:t xml:space="preserve">Introduction </w:t>
      </w:r>
    </w:p>
    <w:p w14:paraId="5A408ABC" w14:textId="09823A4B" w:rsidR="00DE0B40" w:rsidRPr="007515A2" w:rsidRDefault="00DE0B40" w:rsidP="007F70F0">
      <w:pPr>
        <w:pStyle w:val="aaa"/>
        <w:jc w:val="both"/>
        <w:rPr>
          <w:rFonts w:ascii="Times New Roman" w:hAnsi="Times New Roman" w:cs="Times New Roman"/>
          <w:lang w:val="en-US"/>
        </w:rPr>
      </w:pPr>
      <w:r w:rsidRPr="007515A2">
        <w:rPr>
          <w:rFonts w:ascii="Times New Roman" w:hAnsi="Times New Roman" w:cs="Times New Roman"/>
          <w:lang w:val="en-US"/>
        </w:rPr>
        <w:t xml:space="preserve">During RAN#102, a new WID for Rel-19 MIMO enhancements was </w:t>
      </w:r>
      <w:r w:rsidR="00761E60">
        <w:rPr>
          <w:rFonts w:ascii="Times New Roman" w:eastAsiaTheme="minorEastAsia" w:hAnsi="Times New Roman" w:cs="Times New Roman" w:hint="eastAsia"/>
          <w:lang w:val="en-US" w:eastAsia="zh-CN"/>
        </w:rPr>
        <w:t>approved</w:t>
      </w:r>
      <w:r w:rsidRPr="007515A2">
        <w:rPr>
          <w:rFonts w:ascii="Times New Roman" w:hAnsi="Times New Roman" w:cs="Times New Roman"/>
          <w:lang w:val="en-US"/>
        </w:rPr>
        <w:t xml:space="preserve"> </w:t>
      </w:r>
      <w:r w:rsidRPr="007515A2">
        <w:rPr>
          <w:rFonts w:ascii="Times New Roman" w:hAnsi="Times New Roman" w:cs="Times New Roman"/>
          <w:lang w:val="en-US"/>
        </w:rPr>
        <w:fldChar w:fldCharType="begin"/>
      </w:r>
      <w:r w:rsidRPr="007515A2">
        <w:rPr>
          <w:rFonts w:ascii="Times New Roman" w:hAnsi="Times New Roman" w:cs="Times New Roman"/>
          <w:lang w:val="en-US"/>
        </w:rPr>
        <w:instrText xml:space="preserve"> REF _Ref158028975 \r \h </w:instrText>
      </w:r>
      <w:r w:rsidR="00851E4D" w:rsidRPr="007515A2">
        <w:rPr>
          <w:rFonts w:ascii="Times New Roman" w:hAnsi="Times New Roman" w:cs="Times New Roman"/>
          <w:lang w:val="en-US"/>
        </w:rPr>
        <w:instrText xml:space="preserve"> \* MERGEFORMAT </w:instrText>
      </w:r>
      <w:r w:rsidRPr="007515A2">
        <w:rPr>
          <w:rFonts w:ascii="Times New Roman" w:hAnsi="Times New Roman" w:cs="Times New Roman"/>
          <w:lang w:val="en-US"/>
        </w:rPr>
      </w:r>
      <w:r w:rsidRPr="007515A2">
        <w:rPr>
          <w:rFonts w:ascii="Times New Roman" w:hAnsi="Times New Roman" w:cs="Times New Roman"/>
          <w:lang w:val="en-US"/>
        </w:rPr>
        <w:fldChar w:fldCharType="separate"/>
      </w:r>
      <w:r w:rsidRPr="007515A2">
        <w:rPr>
          <w:rFonts w:ascii="Times New Roman" w:hAnsi="Times New Roman" w:cs="Times New Roman"/>
          <w:lang w:val="en-US"/>
        </w:rPr>
        <w:t>[1]</w:t>
      </w:r>
      <w:r w:rsidRPr="007515A2">
        <w:rPr>
          <w:rFonts w:ascii="Times New Roman" w:hAnsi="Times New Roman" w:cs="Times New Roman"/>
          <w:lang w:val="en-US"/>
        </w:rPr>
        <w:fldChar w:fldCharType="end"/>
      </w:r>
      <w:r w:rsidRPr="007515A2">
        <w:rPr>
          <w:rFonts w:ascii="Times New Roman" w:hAnsi="Times New Roman" w:cs="Times New Roman"/>
          <w:lang w:val="en-US"/>
        </w:rPr>
        <w:t xml:space="preserve">, </w:t>
      </w:r>
      <w:r w:rsidR="00761E60">
        <w:rPr>
          <w:rFonts w:ascii="Times New Roman" w:eastAsiaTheme="minorEastAsia" w:hAnsi="Times New Roman" w:cs="Times New Roman" w:hint="eastAsia"/>
          <w:lang w:val="en-US" w:eastAsia="zh-CN"/>
        </w:rPr>
        <w:t>including an</w:t>
      </w:r>
      <w:r w:rsidRPr="007515A2">
        <w:rPr>
          <w:rFonts w:ascii="Times New Roman" w:hAnsi="Times New Roman" w:cs="Times New Roman"/>
          <w:lang w:val="en-US"/>
        </w:rPr>
        <w:t xml:space="preserve"> objective of the WI </w:t>
      </w:r>
      <w:r w:rsidR="00761E60">
        <w:rPr>
          <w:rFonts w:ascii="Times New Roman" w:eastAsiaTheme="minorEastAsia" w:hAnsi="Times New Roman" w:cs="Times New Roman" w:hint="eastAsia"/>
          <w:lang w:val="en-US" w:eastAsia="zh-CN"/>
        </w:rPr>
        <w:t>on</w:t>
      </w:r>
      <w:r w:rsidRPr="007515A2">
        <w:rPr>
          <w:rFonts w:ascii="Times New Roman" w:hAnsi="Times New Roman" w:cs="Times New Roman"/>
          <w:lang w:val="en-US"/>
        </w:rPr>
        <w:t xml:space="preserve"> </w:t>
      </w:r>
      <w:r w:rsidR="00D40E40" w:rsidRPr="007515A2">
        <w:rPr>
          <w:rFonts w:ascii="Times New Roman" w:hAnsi="Times New Roman" w:cs="Times New Roman"/>
          <w:lang w:val="en-US"/>
        </w:rPr>
        <w:t>UE-initiated/event-driven beam management</w:t>
      </w:r>
      <w:r w:rsidRPr="007515A2">
        <w:rPr>
          <w:rFonts w:ascii="Times New Roman" w:hAnsi="Times New Roman" w:cs="Times New Roman"/>
          <w:lang w:val="en-US"/>
        </w:rPr>
        <w:t xml:space="preserve"> as follows:</w:t>
      </w:r>
    </w:p>
    <w:p w14:paraId="7917382B" w14:textId="07E57460" w:rsidR="00DE0B40" w:rsidRPr="007515A2" w:rsidRDefault="00733D2E" w:rsidP="007F70F0">
      <w:pPr>
        <w:pStyle w:val="aaa"/>
        <w:jc w:val="both"/>
        <w:rPr>
          <w:rFonts w:ascii="Times New Roman" w:eastAsia="Yu Mincho" w:hAnsi="Times New Roman" w:cs="Times New Roman"/>
          <w:lang w:val="en-US"/>
        </w:rPr>
      </w:pPr>
      <w:r w:rsidRPr="007515A2">
        <w:rPr>
          <w:rFonts w:ascii="Times New Roman" w:eastAsiaTheme="minorEastAsia" w:hAnsi="Times New Roman" w:cs="Times New Roman"/>
          <w:noProof/>
          <w:color w:val="auto"/>
          <w:szCs w:val="20"/>
          <w:lang w:val="en-US"/>
        </w:rPr>
        <mc:AlternateContent>
          <mc:Choice Requires="wps">
            <w:drawing>
              <wp:inline distT="0" distB="0" distL="0" distR="0" wp14:anchorId="08AE478B" wp14:editId="617757C4">
                <wp:extent cx="6120765" cy="1120140"/>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1120140"/>
                        </a:xfrm>
                        <a:prstGeom prst="rect">
                          <a:avLst/>
                        </a:prstGeom>
                        <a:solidFill>
                          <a:sysClr val="window" lastClr="FFFFFF"/>
                        </a:solidFill>
                        <a:ln w="6350">
                          <a:solidFill>
                            <a:prstClr val="black"/>
                          </a:solidFill>
                        </a:ln>
                      </wps:spPr>
                      <wps:txbx>
                        <w:txbxContent>
                          <w:p w14:paraId="04ED755B" w14:textId="77777777" w:rsidR="00733D2E" w:rsidRPr="007515A2" w:rsidRDefault="00733D2E" w:rsidP="004D290C">
                            <w:pPr>
                              <w:numPr>
                                <w:ilvl w:val="0"/>
                                <w:numId w:val="4"/>
                              </w:numPr>
                              <w:overflowPunct/>
                              <w:autoSpaceDE/>
                              <w:autoSpaceDN/>
                              <w:adjustRightInd/>
                              <w:snapToGrid w:val="0"/>
                              <w:spacing w:after="0"/>
                              <w:textAlignment w:val="auto"/>
                              <w:rPr>
                                <w:szCs w:val="24"/>
                              </w:rPr>
                            </w:pPr>
                            <w:bookmarkStart w:id="2" w:name="_Hlk145555364"/>
                            <w:r w:rsidRPr="007515A2">
                              <w:rPr>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4BBC9E6" w14:textId="77777777" w:rsidR="00733D2E" w:rsidRPr="007515A2" w:rsidRDefault="00733D2E" w:rsidP="004D290C">
                            <w:pPr>
                              <w:numPr>
                                <w:ilvl w:val="1"/>
                                <w:numId w:val="4"/>
                              </w:numPr>
                              <w:overflowPunct/>
                              <w:autoSpaceDE/>
                              <w:autoSpaceDN/>
                              <w:adjustRightInd/>
                              <w:snapToGrid w:val="0"/>
                              <w:spacing w:after="0"/>
                              <w:textAlignment w:val="auto"/>
                              <w:rPr>
                                <w:szCs w:val="24"/>
                              </w:rPr>
                            </w:pPr>
                            <w:r w:rsidRPr="007515A2">
                              <w:rPr>
                                <w:szCs w:val="24"/>
                              </w:rPr>
                              <w:t xml:space="preserve">UL signaling content(s) (and procedure(s) as required) for UE-initiated/event-driven beam reporting facilitating fast beam switching </w:t>
                            </w:r>
                          </w:p>
                          <w:p w14:paraId="533D4BFA" w14:textId="77777777" w:rsidR="00733D2E" w:rsidRPr="007515A2" w:rsidRDefault="00733D2E" w:rsidP="004D290C">
                            <w:pPr>
                              <w:numPr>
                                <w:ilvl w:val="1"/>
                                <w:numId w:val="4"/>
                              </w:numPr>
                              <w:overflowPunct/>
                              <w:autoSpaceDE/>
                              <w:autoSpaceDN/>
                              <w:adjustRightInd/>
                              <w:snapToGrid w:val="0"/>
                              <w:spacing w:after="0"/>
                              <w:textAlignment w:val="auto"/>
                            </w:pPr>
                            <w:r w:rsidRPr="007515A2">
                              <w:rPr>
                                <w:szCs w:val="24"/>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8AE478B" id="_x0000_t202" coordsize="21600,21600" o:spt="202" path="m,l,21600r21600,l21600,xe">
                <v:stroke joinstyle="miter"/>
                <v:path gradientshapeok="t" o:connecttype="rect"/>
              </v:shapetype>
              <v:shape id="Text Box 1" o:spid="_x0000_s1026" type="#_x0000_t202" style="width:481.95pt;height:8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" fillcolor="window" strokeweight=".5pt">
                <v:textbox style="mso-fit-shape-to-text:t">
                  <w:txbxContent>
                    <w:p w14:paraId="04ED755B" w14:textId="77777777" w:rsidR="00733D2E" w:rsidRPr="007515A2" w:rsidRDefault="00733D2E" w:rsidP="00733D2E">
                      <w:pPr>
                        <w:numPr>
                          <w:ilvl w:val="0"/>
                          <w:numId w:val="57"/>
                        </w:numPr>
                        <w:overflowPunct/>
                        <w:autoSpaceDE/>
                        <w:autoSpaceDN/>
                        <w:adjustRightInd/>
                        <w:snapToGrid w:val="0"/>
                        <w:spacing w:after="0"/>
                        <w:textAlignment w:val="auto"/>
                        <w:rPr>
                          <w:szCs w:val="24"/>
                        </w:rPr>
                      </w:pPr>
                      <w:bookmarkStart w:id="10" w:name="_Hlk145555364"/>
                      <w:r w:rsidRPr="007515A2">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7515A2">
                        <w:rPr>
                          <w:szCs w:val="24"/>
                        </w:rPr>
                        <w:t>sTRP</w:t>
                      </w:r>
                      <w:proofErr w:type="spellEnd"/>
                      <w:r w:rsidRPr="007515A2">
                        <w:rPr>
                          <w:szCs w:val="24"/>
                        </w:rPr>
                        <w:t xml:space="preserve"> with intra- and inter-cell beam management</w:t>
                      </w:r>
                    </w:p>
                    <w:p w14:paraId="24BBC9E6" w14:textId="77777777" w:rsidR="00733D2E" w:rsidRPr="007515A2" w:rsidRDefault="00733D2E" w:rsidP="00733D2E">
                      <w:pPr>
                        <w:numPr>
                          <w:ilvl w:val="1"/>
                          <w:numId w:val="57"/>
                        </w:numPr>
                        <w:overflowPunct/>
                        <w:autoSpaceDE/>
                        <w:autoSpaceDN/>
                        <w:adjustRightInd/>
                        <w:snapToGrid w:val="0"/>
                        <w:spacing w:after="0"/>
                        <w:textAlignment w:val="auto"/>
                        <w:rPr>
                          <w:szCs w:val="24"/>
                        </w:rPr>
                      </w:pPr>
                      <w:r w:rsidRPr="007515A2">
                        <w:rPr>
                          <w:szCs w:val="24"/>
                        </w:rPr>
                        <w:t xml:space="preserve">UL signaling content(s) (and procedure(s) as required) for UE-initiated/event-driven beam reporting facilitating fast beam switching </w:t>
                      </w:r>
                    </w:p>
                    <w:p w14:paraId="533D4BFA" w14:textId="77777777" w:rsidR="00733D2E" w:rsidRPr="007515A2" w:rsidRDefault="00733D2E" w:rsidP="00733D2E">
                      <w:pPr>
                        <w:numPr>
                          <w:ilvl w:val="1"/>
                          <w:numId w:val="57"/>
                        </w:numPr>
                        <w:overflowPunct/>
                        <w:autoSpaceDE/>
                        <w:autoSpaceDN/>
                        <w:adjustRightInd/>
                        <w:snapToGrid w:val="0"/>
                        <w:spacing w:after="0"/>
                        <w:textAlignment w:val="auto"/>
                      </w:pPr>
                      <w:r w:rsidRPr="007515A2">
                        <w:rPr>
                          <w:szCs w:val="24"/>
                        </w:rPr>
                        <w:t>UL signaling medium/container considering the UE-initiated/event-driven nature of the UL transmission, designed primarily for the purpose of beam reporting</w:t>
                      </w:r>
                      <w:bookmarkEnd w:id="10"/>
                    </w:p>
                  </w:txbxContent>
                </v:textbox>
                <w10:anchorlock/>
              </v:shape>
            </w:pict>
          </mc:Fallback>
        </mc:AlternateContent>
      </w:r>
    </w:p>
    <w:p w14:paraId="57D3F038" w14:textId="75243CBA" w:rsidR="00DE0B40" w:rsidRPr="007515A2" w:rsidRDefault="00DE0B40" w:rsidP="007F70F0">
      <w:pPr>
        <w:pStyle w:val="aaa"/>
        <w:jc w:val="both"/>
        <w:rPr>
          <w:rFonts w:ascii="Times New Roman" w:eastAsiaTheme="minorEastAsia" w:hAnsi="Times New Roman" w:cs="Times New Roman"/>
          <w:lang w:val="en-US" w:eastAsia="zh-CN"/>
        </w:rPr>
      </w:pPr>
      <w:r w:rsidRPr="007515A2">
        <w:rPr>
          <w:rFonts w:ascii="Times New Roman" w:hAnsi="Times New Roman" w:cs="Times New Roman"/>
          <w:lang w:val="en-US"/>
        </w:rPr>
        <w:t>In this contribution, we</w:t>
      </w:r>
      <w:r w:rsidR="005F669D" w:rsidRPr="007515A2">
        <w:rPr>
          <w:rFonts w:ascii="Times New Roman" w:eastAsiaTheme="minorEastAsia" w:hAnsi="Times New Roman" w:cs="Times New Roman"/>
          <w:lang w:val="en-US" w:eastAsia="zh-CN"/>
        </w:rPr>
        <w:t xml:space="preserve"> </w:t>
      </w:r>
      <w:r w:rsidR="003030A2" w:rsidRPr="007515A2">
        <w:rPr>
          <w:rFonts w:ascii="Times New Roman" w:eastAsiaTheme="minorEastAsia" w:hAnsi="Times New Roman" w:cs="Times New Roman"/>
          <w:lang w:val="en-US" w:eastAsia="zh-CN"/>
        </w:rPr>
        <w:t xml:space="preserve">discuss </w:t>
      </w:r>
      <w:r w:rsidR="00D40E40" w:rsidRPr="007515A2">
        <w:rPr>
          <w:rFonts w:ascii="Times New Roman" w:eastAsiaTheme="minorEastAsia" w:hAnsi="Times New Roman" w:cs="Times New Roman"/>
          <w:lang w:val="en-US" w:eastAsia="zh-CN"/>
        </w:rPr>
        <w:t xml:space="preserve">issues related to </w:t>
      </w:r>
      <w:r w:rsidR="00D40E40" w:rsidRPr="007515A2">
        <w:rPr>
          <w:rFonts w:ascii="Times New Roman" w:hAnsi="Times New Roman" w:cs="Times New Roman"/>
          <w:lang w:val="en-US"/>
        </w:rPr>
        <w:t>UE-initiated beam management</w:t>
      </w:r>
      <w:r w:rsidR="00D40E40" w:rsidRPr="007515A2">
        <w:rPr>
          <w:rFonts w:ascii="Times New Roman" w:eastAsiaTheme="minorEastAsia" w:hAnsi="Times New Roman" w:cs="Times New Roman"/>
          <w:lang w:val="en-US" w:eastAsia="zh-CN"/>
        </w:rPr>
        <w:t>,</w:t>
      </w:r>
      <w:r w:rsidR="003030A2" w:rsidRPr="007515A2">
        <w:rPr>
          <w:rFonts w:ascii="Times New Roman" w:eastAsiaTheme="minorEastAsia" w:hAnsi="Times New Roman" w:cs="Times New Roman"/>
          <w:lang w:val="en-US" w:eastAsia="zh-CN"/>
        </w:rPr>
        <w:t xml:space="preserve"> </w:t>
      </w:r>
      <w:r w:rsidR="00F84CEC" w:rsidRPr="007515A2">
        <w:rPr>
          <w:rFonts w:ascii="Times New Roman" w:eastAsiaTheme="minorEastAsia" w:hAnsi="Times New Roman" w:cs="Times New Roman"/>
          <w:lang w:val="en-US" w:eastAsia="zh-CN"/>
        </w:rPr>
        <w:t xml:space="preserve">focusing on </w:t>
      </w:r>
      <w:r w:rsidR="003030A2" w:rsidRPr="007515A2">
        <w:rPr>
          <w:rFonts w:ascii="Times New Roman" w:hAnsi="Times New Roman" w:cs="Times New Roman"/>
          <w:lang w:eastAsia="zh-CN"/>
        </w:rPr>
        <w:t>trigger events</w:t>
      </w:r>
      <w:r w:rsidR="003030A2" w:rsidRPr="007515A2">
        <w:rPr>
          <w:rFonts w:ascii="Times New Roman" w:eastAsiaTheme="minorEastAsia" w:hAnsi="Times New Roman" w:cs="Times New Roman"/>
          <w:lang w:eastAsia="zh-CN"/>
        </w:rPr>
        <w:t xml:space="preserve">, </w:t>
      </w:r>
      <w:r w:rsidR="00DC3F92" w:rsidRPr="007515A2">
        <w:rPr>
          <w:rFonts w:ascii="Times New Roman" w:eastAsiaTheme="minorEastAsia" w:hAnsi="Times New Roman" w:cs="Times New Roman"/>
          <w:szCs w:val="24"/>
          <w:lang w:eastAsia="zh-CN"/>
        </w:rPr>
        <w:t>reporting configuration</w:t>
      </w:r>
      <w:r w:rsidR="003030A2" w:rsidRPr="007515A2">
        <w:rPr>
          <w:rFonts w:ascii="Times New Roman" w:eastAsiaTheme="minorEastAsia" w:hAnsi="Times New Roman" w:cs="Times New Roman"/>
          <w:szCs w:val="24"/>
          <w:lang w:eastAsia="zh-CN"/>
        </w:rPr>
        <w:t xml:space="preserve">s, report contents, </w:t>
      </w:r>
      <w:r w:rsidR="009457D4" w:rsidRPr="007515A2">
        <w:rPr>
          <w:rFonts w:ascii="Times New Roman" w:eastAsiaTheme="minorEastAsia" w:hAnsi="Times New Roman" w:cs="Times New Roman"/>
          <w:szCs w:val="24"/>
          <w:lang w:eastAsia="zh-CN"/>
        </w:rPr>
        <w:t xml:space="preserve">and </w:t>
      </w:r>
      <w:r w:rsidR="003030A2" w:rsidRPr="007515A2">
        <w:rPr>
          <w:rFonts w:ascii="Times New Roman" w:eastAsiaTheme="minorEastAsia" w:hAnsi="Times New Roman" w:cs="Times New Roman"/>
          <w:szCs w:val="24"/>
          <w:lang w:eastAsia="zh-CN"/>
        </w:rPr>
        <w:t>UL signa</w:t>
      </w:r>
      <w:r w:rsidR="00CD3D8D" w:rsidRPr="007515A2">
        <w:rPr>
          <w:rFonts w:ascii="Times New Roman" w:eastAsiaTheme="minorEastAsia" w:hAnsi="Times New Roman" w:cs="Times New Roman"/>
          <w:szCs w:val="24"/>
          <w:lang w:eastAsia="zh-CN"/>
        </w:rPr>
        <w:t>l</w:t>
      </w:r>
      <w:r w:rsidR="003030A2" w:rsidRPr="007515A2">
        <w:rPr>
          <w:rFonts w:ascii="Times New Roman" w:eastAsiaTheme="minorEastAsia" w:hAnsi="Times New Roman" w:cs="Times New Roman"/>
          <w:szCs w:val="24"/>
          <w:lang w:eastAsia="zh-CN"/>
        </w:rPr>
        <w:t>ling medium</w:t>
      </w:r>
      <w:r w:rsidR="005F669D" w:rsidRPr="007515A2">
        <w:rPr>
          <w:rFonts w:ascii="Times New Roman" w:eastAsiaTheme="minorEastAsia" w:hAnsi="Times New Roman" w:cs="Times New Roman"/>
          <w:lang w:val="en-US" w:eastAsia="zh-CN"/>
        </w:rPr>
        <w:t>.</w:t>
      </w:r>
    </w:p>
    <w:p w14:paraId="0D92EFC4" w14:textId="19E90AB0" w:rsidR="002E12D1" w:rsidRPr="007515A2" w:rsidRDefault="002B1185" w:rsidP="007F70F0">
      <w:pPr>
        <w:pStyle w:val="1"/>
        <w:ind w:left="432" w:hanging="432"/>
        <w:jc w:val="both"/>
        <w:rPr>
          <w:rFonts w:ascii="Times New Roman" w:hAnsi="Times New Roman"/>
          <w:lang w:eastAsia="zh-CN"/>
        </w:rPr>
      </w:pPr>
      <w:r w:rsidRPr="007515A2">
        <w:rPr>
          <w:rFonts w:ascii="Times New Roman" w:hAnsi="Times New Roman"/>
        </w:rPr>
        <w:t>2</w:t>
      </w:r>
      <w:r w:rsidRPr="007515A2">
        <w:rPr>
          <w:rFonts w:ascii="Times New Roman" w:hAnsi="Times New Roman"/>
        </w:rPr>
        <w:tab/>
        <w:t>Discussion</w:t>
      </w:r>
      <w:r w:rsidR="0003621C">
        <w:rPr>
          <w:rFonts w:ascii="Times New Roman" w:hAnsi="Times New Roman" w:hint="eastAsia"/>
          <w:lang w:eastAsia="zh-CN"/>
        </w:rPr>
        <w:t>s</w:t>
      </w:r>
    </w:p>
    <w:p w14:paraId="4AA27F73" w14:textId="08FEEF8B" w:rsidR="00800114" w:rsidRPr="007515A2" w:rsidRDefault="00800114" w:rsidP="007F70F0">
      <w:pPr>
        <w:pStyle w:val="2"/>
        <w:ind w:left="576" w:hanging="576"/>
        <w:jc w:val="both"/>
        <w:rPr>
          <w:rFonts w:ascii="Times New Roman" w:hAnsi="Times New Roman"/>
          <w:lang w:eastAsia="zh-CN"/>
        </w:rPr>
      </w:pPr>
      <w:r w:rsidRPr="007515A2">
        <w:rPr>
          <w:rFonts w:ascii="Times New Roman" w:hAnsi="Times New Roman"/>
        </w:rPr>
        <w:t xml:space="preserve">2.1 </w:t>
      </w:r>
      <w:r w:rsidR="00DC3F92" w:rsidRPr="007515A2">
        <w:rPr>
          <w:rFonts w:ascii="Times New Roman" w:hAnsi="Times New Roman"/>
          <w:szCs w:val="24"/>
          <w:lang w:eastAsia="zh-CN"/>
        </w:rPr>
        <w:t>Reporting configuration</w:t>
      </w:r>
      <w:r w:rsidR="004B3407" w:rsidRPr="007515A2">
        <w:rPr>
          <w:rFonts w:ascii="Times New Roman" w:hAnsi="Times New Roman"/>
          <w:lang w:eastAsia="zh-CN"/>
        </w:rPr>
        <w:t xml:space="preserve"> and t</w:t>
      </w:r>
      <w:r w:rsidR="004B3407" w:rsidRPr="007515A2">
        <w:rPr>
          <w:rFonts w:ascii="Times New Roman" w:hAnsi="Times New Roman"/>
        </w:rPr>
        <w:t>rigger event</w:t>
      </w:r>
    </w:p>
    <w:p w14:paraId="1F7FFF68" w14:textId="62613DD0" w:rsidR="004B3407" w:rsidRPr="007515A2" w:rsidRDefault="004B3407" w:rsidP="007F70F0">
      <w:pPr>
        <w:jc w:val="both"/>
        <w:rPr>
          <w:szCs w:val="24"/>
          <w:lang w:eastAsia="zh-CN"/>
        </w:rPr>
      </w:pPr>
      <w:r w:rsidRPr="007515A2">
        <w:rPr>
          <w:szCs w:val="24"/>
          <w:lang w:eastAsia="zh-CN"/>
        </w:rPr>
        <w:t xml:space="preserve">In Rel-18, multiple CSI </w:t>
      </w:r>
      <w:r w:rsidR="00DC3F92" w:rsidRPr="007515A2">
        <w:rPr>
          <w:szCs w:val="24"/>
          <w:lang w:eastAsia="zh-CN"/>
        </w:rPr>
        <w:t>reporting configuration</w:t>
      </w:r>
      <w:r w:rsidRPr="007515A2">
        <w:rPr>
          <w:szCs w:val="24"/>
          <w:lang w:eastAsia="zh-CN"/>
        </w:rPr>
        <w:t xml:space="preserve">s can be configured. Similarly, to support different measurement RS, and/or different </w:t>
      </w:r>
      <w:r w:rsidR="00DC3F92" w:rsidRPr="007515A2">
        <w:rPr>
          <w:szCs w:val="24"/>
          <w:lang w:eastAsia="zh-CN"/>
        </w:rPr>
        <w:t>reporting configuration</w:t>
      </w:r>
      <w:r w:rsidRPr="007515A2">
        <w:rPr>
          <w:szCs w:val="24"/>
          <w:lang w:eastAsia="zh-CN"/>
        </w:rPr>
        <w:t xml:space="preserve"> types (e.g. periodic/aperiodic/semi-persistent), and/or reporting contents, and/or different trigger events, multiple </w:t>
      </w:r>
      <w:r w:rsidR="00DC3F92" w:rsidRPr="007515A2">
        <w:rPr>
          <w:szCs w:val="24"/>
          <w:lang w:eastAsia="zh-CN"/>
        </w:rPr>
        <w:t>reporting configuration</w:t>
      </w:r>
      <w:r w:rsidRPr="007515A2">
        <w:rPr>
          <w:szCs w:val="24"/>
          <w:lang w:eastAsia="zh-CN"/>
        </w:rPr>
        <w:t xml:space="preserve">s for UE-initiated/event-driven beam reporting are preferred as well. </w:t>
      </w:r>
    </w:p>
    <w:p w14:paraId="53858497" w14:textId="77777777" w:rsidR="004B3407" w:rsidRPr="0003621C" w:rsidRDefault="004B3407" w:rsidP="004D290C">
      <w:pPr>
        <w:pStyle w:val="proposal"/>
        <w:numPr>
          <w:ilvl w:val="0"/>
          <w:numId w:val="5"/>
        </w:numPr>
        <w:rPr>
          <w:rFonts w:ascii="Times New Roman" w:hAnsi="Times New Roman" w:cs="Times New Roman"/>
          <w:b w:val="0"/>
          <w:bCs w:val="0"/>
          <w:i/>
          <w:iCs/>
        </w:rPr>
      </w:pPr>
      <w:r w:rsidRPr="0003621C">
        <w:rPr>
          <w:rFonts w:ascii="Times New Roman" w:hAnsi="Times New Roman" w:cs="Times New Roman"/>
          <w:b w:val="0"/>
          <w:bCs w:val="0"/>
          <w:i/>
          <w:iCs/>
        </w:rPr>
        <w:t>Support multiple configurations for UE-initiated/event-driven beam reporting.</w:t>
      </w:r>
    </w:p>
    <w:p w14:paraId="7E707CD9" w14:textId="5FB6F7F6" w:rsidR="004B3407" w:rsidRPr="007515A2" w:rsidRDefault="0003621C" w:rsidP="007F70F0">
      <w:pPr>
        <w:snapToGrid w:val="0"/>
        <w:jc w:val="both"/>
        <w:rPr>
          <w:color w:val="000000"/>
          <w:lang w:eastAsia="zh-CN"/>
        </w:rPr>
      </w:pPr>
      <w:r>
        <w:rPr>
          <w:rFonts w:hint="eastAsia"/>
          <w:color w:val="000000"/>
          <w:lang w:eastAsia="zh-CN"/>
        </w:rPr>
        <w:t>At</w:t>
      </w:r>
      <w:r w:rsidR="004B3407" w:rsidRPr="007515A2">
        <w:rPr>
          <w:color w:val="000000"/>
          <w:lang w:eastAsia="zh-CN"/>
        </w:rPr>
        <w:t xml:space="preserve"> RAN1#116, four </w:t>
      </w:r>
      <w:r>
        <w:rPr>
          <w:rFonts w:hint="eastAsia"/>
          <w:color w:val="000000"/>
          <w:lang w:eastAsia="zh-CN"/>
        </w:rPr>
        <w:t>events</w:t>
      </w:r>
      <w:r w:rsidR="004B3407" w:rsidRPr="007515A2">
        <w:rPr>
          <w:color w:val="000000"/>
          <w:lang w:eastAsia="zh-CN"/>
        </w:rPr>
        <w:t xml:space="preserve"> </w:t>
      </w:r>
      <w:r>
        <w:rPr>
          <w:rFonts w:hint="eastAsia"/>
          <w:color w:val="000000"/>
          <w:lang w:eastAsia="zh-CN"/>
        </w:rPr>
        <w:t>were</w:t>
      </w:r>
      <w:r w:rsidR="004B3407" w:rsidRPr="007515A2">
        <w:rPr>
          <w:color w:val="000000"/>
          <w:lang w:eastAsia="zh-CN"/>
        </w:rPr>
        <w:t xml:space="preserve"> agreed for study as a starting point, including</w:t>
      </w:r>
    </w:p>
    <w:p w14:paraId="3C729C0D" w14:textId="77777777" w:rsidR="004B3407" w:rsidRPr="007515A2" w:rsidRDefault="004B3407" w:rsidP="004D290C">
      <w:pPr>
        <w:numPr>
          <w:ilvl w:val="0"/>
          <w:numId w:val="6"/>
        </w:numPr>
        <w:overflowPunct/>
        <w:autoSpaceDE/>
        <w:autoSpaceDN/>
        <w:adjustRightInd/>
        <w:snapToGrid w:val="0"/>
        <w:spacing w:after="0"/>
        <w:jc w:val="both"/>
        <w:textAlignment w:val="auto"/>
        <w:rPr>
          <w:color w:val="000000"/>
          <w:lang w:eastAsia="zh-CN"/>
        </w:rPr>
      </w:pPr>
      <w:r w:rsidRPr="007515A2">
        <w:rPr>
          <w:color w:val="000000"/>
          <w:lang w:eastAsia="zh-CN"/>
        </w:rPr>
        <w:t>Event-1: Quality of the current beam is worse than a certain threshold.</w:t>
      </w:r>
    </w:p>
    <w:p w14:paraId="13D96515" w14:textId="77777777" w:rsidR="004B3407" w:rsidRPr="007515A2" w:rsidRDefault="004B3407" w:rsidP="004D290C">
      <w:pPr>
        <w:numPr>
          <w:ilvl w:val="0"/>
          <w:numId w:val="6"/>
        </w:numPr>
        <w:overflowPunct/>
        <w:autoSpaceDE/>
        <w:autoSpaceDN/>
        <w:adjustRightInd/>
        <w:snapToGrid w:val="0"/>
        <w:spacing w:after="0"/>
        <w:jc w:val="both"/>
        <w:textAlignment w:val="auto"/>
        <w:rPr>
          <w:color w:val="000000"/>
          <w:lang w:eastAsia="zh-CN"/>
        </w:rPr>
      </w:pPr>
      <w:r w:rsidRPr="007515A2">
        <w:rPr>
          <w:color w:val="000000"/>
          <w:lang w:eastAsia="zh-CN"/>
        </w:rPr>
        <w:t xml:space="preserve">Event-2: Quality of at least one new beam, such as L1-RSRP, becomes a threshold value better than the current beam. </w:t>
      </w:r>
    </w:p>
    <w:p w14:paraId="16079F9D" w14:textId="77777777" w:rsidR="004B3407" w:rsidRPr="007515A2" w:rsidRDefault="004B3407" w:rsidP="004D290C">
      <w:pPr>
        <w:numPr>
          <w:ilvl w:val="0"/>
          <w:numId w:val="6"/>
        </w:numPr>
        <w:overflowPunct/>
        <w:autoSpaceDE/>
        <w:autoSpaceDN/>
        <w:adjustRightInd/>
        <w:snapToGrid w:val="0"/>
        <w:spacing w:after="0"/>
        <w:jc w:val="both"/>
        <w:textAlignment w:val="auto"/>
        <w:rPr>
          <w:color w:val="000000"/>
          <w:lang w:eastAsia="zh-CN"/>
        </w:rPr>
      </w:pPr>
      <w:r w:rsidRPr="007515A2">
        <w:rPr>
          <w:color w:val="000000"/>
          <w:lang w:eastAsia="zh-CN"/>
        </w:rPr>
        <w:t xml:space="preserve">Event-3: Quality of a new beam is better than a certain threshold. </w:t>
      </w:r>
    </w:p>
    <w:p w14:paraId="3D82FA5D" w14:textId="77777777" w:rsidR="004B3407" w:rsidRPr="007515A2" w:rsidRDefault="004B3407" w:rsidP="004D290C">
      <w:pPr>
        <w:numPr>
          <w:ilvl w:val="0"/>
          <w:numId w:val="6"/>
        </w:numPr>
        <w:overflowPunct/>
        <w:autoSpaceDE/>
        <w:autoSpaceDN/>
        <w:adjustRightInd/>
        <w:snapToGrid w:val="0"/>
        <w:spacing w:after="0"/>
        <w:jc w:val="both"/>
        <w:textAlignment w:val="auto"/>
        <w:rPr>
          <w:color w:val="000000"/>
          <w:lang w:eastAsia="zh-CN"/>
        </w:rPr>
      </w:pPr>
      <w:r w:rsidRPr="007515A2">
        <w:rPr>
          <w:color w:val="000000"/>
          <w:lang w:eastAsia="zh-CN"/>
        </w:rPr>
        <w:t>Event-4: Quality of the current beam is worse than a threshold 1, and quality of at least one new beam is better than a threshold 2.</w:t>
      </w:r>
    </w:p>
    <w:p w14:paraId="64CBA1B1" w14:textId="665DBD86" w:rsidR="004B3407" w:rsidRPr="007515A2" w:rsidRDefault="004B3407" w:rsidP="007F70F0">
      <w:pPr>
        <w:snapToGrid w:val="0"/>
        <w:jc w:val="both"/>
        <w:rPr>
          <w:color w:val="000000"/>
          <w:lang w:eastAsia="zh-CN"/>
        </w:rPr>
      </w:pPr>
      <w:r w:rsidRPr="007515A2">
        <w:rPr>
          <w:color w:val="000000"/>
          <w:lang w:eastAsia="zh-CN"/>
        </w:rPr>
        <w:t xml:space="preserve">Event 1 to 4 can be applied to </w:t>
      </w:r>
      <w:r w:rsidR="0003621C">
        <w:rPr>
          <w:rFonts w:hint="eastAsia"/>
          <w:color w:val="000000"/>
          <w:lang w:eastAsia="zh-CN"/>
        </w:rPr>
        <w:t>different</w:t>
      </w:r>
      <w:r w:rsidRPr="007515A2">
        <w:rPr>
          <w:color w:val="000000"/>
          <w:lang w:eastAsia="zh-CN"/>
        </w:rPr>
        <w:t xml:space="preserve"> scenarios. Event-1 can be used to inform gNB that the quality of current beam is not good enough so that beam switching should be performed. Both event-2 and event-3 are for the measurement of new beams, </w:t>
      </w:r>
      <w:r w:rsidR="0003621C">
        <w:rPr>
          <w:rFonts w:hint="eastAsia"/>
          <w:color w:val="000000"/>
          <w:lang w:eastAsia="zh-CN"/>
        </w:rPr>
        <w:t xml:space="preserve">and </w:t>
      </w:r>
      <w:r w:rsidRPr="007515A2">
        <w:rPr>
          <w:color w:val="000000"/>
          <w:lang w:eastAsia="zh-CN"/>
        </w:rPr>
        <w:t>the corresponding report provides gNB at least one preferred beam. Compared to event-2, event-3 has more flexibility since gNB can determine by itself if the configured RS(s) for measurement includes the current beam or not. For event-4, different thresholds are used for the current beam and a new beam, providing more gNB implementation flexibility than event-2 for comparison between the current beam and a new beam. Considering complex propagation condition</w:t>
      </w:r>
      <w:r w:rsidR="0003621C">
        <w:rPr>
          <w:rFonts w:hint="eastAsia"/>
          <w:color w:val="000000"/>
          <w:lang w:eastAsia="zh-CN"/>
        </w:rPr>
        <w:t>s</w:t>
      </w:r>
      <w:r w:rsidRPr="007515A2">
        <w:rPr>
          <w:color w:val="000000"/>
          <w:lang w:eastAsia="zh-CN"/>
        </w:rPr>
        <w:t xml:space="preserve"> and divers</w:t>
      </w:r>
      <w:r w:rsidR="0003621C">
        <w:rPr>
          <w:rFonts w:hint="eastAsia"/>
          <w:color w:val="000000"/>
          <w:lang w:eastAsia="zh-CN"/>
        </w:rPr>
        <w:t>e</w:t>
      </w:r>
      <w:r w:rsidRPr="007515A2">
        <w:rPr>
          <w:color w:val="000000"/>
          <w:lang w:eastAsia="zh-CN"/>
        </w:rPr>
        <w:t xml:space="preserve"> user requirements, it is beneficial to support more than one trigger events in UE-initiated beam management, and which trigger event(s) is used can be up to gNB implementation.</w:t>
      </w:r>
    </w:p>
    <w:p w14:paraId="7306F052" w14:textId="512FCB71" w:rsidR="004B3407" w:rsidRPr="0003621C" w:rsidRDefault="004B3407" w:rsidP="004D290C">
      <w:pPr>
        <w:pStyle w:val="proposal"/>
        <w:numPr>
          <w:ilvl w:val="0"/>
          <w:numId w:val="5"/>
        </w:numPr>
        <w:rPr>
          <w:rFonts w:ascii="Times New Roman" w:hAnsi="Times New Roman" w:cs="Times New Roman"/>
          <w:b w:val="0"/>
          <w:bCs w:val="0"/>
          <w:i/>
          <w:iCs/>
        </w:rPr>
      </w:pPr>
      <w:r w:rsidRPr="0003621C">
        <w:rPr>
          <w:rFonts w:ascii="Times New Roman" w:hAnsi="Times New Roman" w:cs="Times New Roman"/>
          <w:b w:val="0"/>
          <w:bCs w:val="0"/>
          <w:i/>
          <w:iCs/>
        </w:rPr>
        <w:t xml:space="preserve">Support multiple trigger events. </w:t>
      </w:r>
    </w:p>
    <w:p w14:paraId="0B7DB25A" w14:textId="1905F490" w:rsidR="00365C95" w:rsidRPr="007515A2" w:rsidRDefault="00365C95" w:rsidP="007F70F0">
      <w:pPr>
        <w:jc w:val="both"/>
        <w:rPr>
          <w:szCs w:val="24"/>
          <w:lang w:eastAsia="zh-CN"/>
        </w:rPr>
      </w:pPr>
      <w:r w:rsidRPr="007515A2">
        <w:rPr>
          <w:szCs w:val="24"/>
          <w:lang w:eastAsia="zh-CN"/>
        </w:rPr>
        <w:lastRenderedPageBreak/>
        <w:t xml:space="preserve">In one </w:t>
      </w:r>
      <w:r w:rsidR="00DC3F92" w:rsidRPr="007515A2">
        <w:rPr>
          <w:szCs w:val="24"/>
          <w:lang w:eastAsia="zh-CN"/>
        </w:rPr>
        <w:t>reporting configuration</w:t>
      </w:r>
      <w:r w:rsidRPr="007515A2">
        <w:rPr>
          <w:szCs w:val="24"/>
          <w:lang w:eastAsia="zh-CN"/>
        </w:rPr>
        <w:t xml:space="preserve"> for UE-initiated/event-driven beam reporting, the associated trigger event(s) needs further study, e.g. </w:t>
      </w:r>
      <w:r w:rsidR="00BD0247" w:rsidRPr="007515A2">
        <w:rPr>
          <w:szCs w:val="24"/>
          <w:lang w:eastAsia="zh-CN"/>
        </w:rPr>
        <w:t>whether one or multiple</w:t>
      </w:r>
      <w:r w:rsidR="00BB5267" w:rsidRPr="007515A2">
        <w:rPr>
          <w:szCs w:val="24"/>
          <w:lang w:eastAsia="zh-CN"/>
        </w:rPr>
        <w:t xml:space="preserve"> trigger events </w:t>
      </w:r>
      <w:r w:rsidRPr="007515A2">
        <w:rPr>
          <w:szCs w:val="24"/>
          <w:lang w:eastAsia="zh-CN"/>
        </w:rPr>
        <w:t>can be supported</w:t>
      </w:r>
      <w:r w:rsidR="00BB5267" w:rsidRPr="007515A2">
        <w:rPr>
          <w:szCs w:val="24"/>
          <w:lang w:eastAsia="zh-CN"/>
        </w:rPr>
        <w:t xml:space="preserve"> in </w:t>
      </w:r>
      <w:r w:rsidR="00D82B72" w:rsidRPr="007515A2">
        <w:rPr>
          <w:szCs w:val="24"/>
          <w:lang w:eastAsia="zh-CN"/>
        </w:rPr>
        <w:t xml:space="preserve">a </w:t>
      </w:r>
      <w:r w:rsidR="00DC3F92" w:rsidRPr="007515A2">
        <w:rPr>
          <w:szCs w:val="24"/>
          <w:lang w:eastAsia="zh-CN"/>
        </w:rPr>
        <w:t>reporting configuration</w:t>
      </w:r>
      <w:r w:rsidR="00D82B72" w:rsidRPr="007515A2">
        <w:rPr>
          <w:szCs w:val="24"/>
          <w:lang w:eastAsia="zh-CN"/>
        </w:rPr>
        <w:t>?</w:t>
      </w:r>
      <w:r w:rsidRPr="007515A2">
        <w:rPr>
          <w:szCs w:val="24"/>
          <w:lang w:eastAsia="zh-CN"/>
        </w:rPr>
        <w:t xml:space="preserve"> The following two main mechanisms can be considered.</w:t>
      </w:r>
      <w:r w:rsidR="00D81166" w:rsidRPr="007515A2">
        <w:rPr>
          <w:szCs w:val="24"/>
          <w:lang w:eastAsia="zh-CN"/>
        </w:rPr>
        <w:t xml:space="preserve"> </w:t>
      </w:r>
    </w:p>
    <w:p w14:paraId="0375EB6C" w14:textId="236F7C44" w:rsidR="00365C95" w:rsidRPr="007515A2" w:rsidRDefault="00365C95" w:rsidP="007F70F0">
      <w:pPr>
        <w:jc w:val="both"/>
        <w:rPr>
          <w:lang w:eastAsia="zh-CN"/>
        </w:rPr>
      </w:pPr>
      <w:r w:rsidRPr="007515A2">
        <w:rPr>
          <w:szCs w:val="24"/>
          <w:lang w:eastAsia="zh-CN"/>
        </w:rPr>
        <w:t xml:space="preserve">- </w:t>
      </w:r>
      <w:r w:rsidR="008340BE" w:rsidRPr="007515A2">
        <w:rPr>
          <w:szCs w:val="24"/>
          <w:lang w:eastAsia="zh-CN"/>
        </w:rPr>
        <w:t>Opt-</w:t>
      </w:r>
      <w:r w:rsidRPr="007515A2">
        <w:rPr>
          <w:szCs w:val="24"/>
          <w:lang w:eastAsia="zh-CN"/>
        </w:rPr>
        <w:t>1:</w:t>
      </w:r>
      <w:r w:rsidR="00D81166" w:rsidRPr="007515A2">
        <w:rPr>
          <w:szCs w:val="24"/>
          <w:lang w:eastAsia="zh-CN"/>
        </w:rPr>
        <w:t xml:space="preserve"> a</w:t>
      </w:r>
      <w:r w:rsidR="00750BA5" w:rsidRPr="007515A2">
        <w:rPr>
          <w:szCs w:val="24"/>
          <w:lang w:eastAsia="zh-CN"/>
        </w:rPr>
        <w:t xml:space="preserve"> </w:t>
      </w:r>
      <w:r w:rsidR="00DC3F92" w:rsidRPr="007515A2">
        <w:rPr>
          <w:szCs w:val="24"/>
          <w:lang w:eastAsia="zh-CN"/>
        </w:rPr>
        <w:t>reporting configuration</w:t>
      </w:r>
      <w:r w:rsidR="004B12D3" w:rsidRPr="007515A2">
        <w:rPr>
          <w:szCs w:val="24"/>
          <w:lang w:eastAsia="zh-CN"/>
        </w:rPr>
        <w:t xml:space="preserve"> </w:t>
      </w:r>
      <w:r w:rsidR="00750BA5" w:rsidRPr="007515A2">
        <w:rPr>
          <w:szCs w:val="24"/>
          <w:lang w:eastAsia="zh-CN"/>
        </w:rPr>
        <w:t xml:space="preserve">associated with </w:t>
      </w:r>
      <w:r w:rsidR="00526E8A" w:rsidRPr="007515A2">
        <w:rPr>
          <w:szCs w:val="24"/>
          <w:lang w:eastAsia="zh-CN"/>
        </w:rPr>
        <w:t xml:space="preserve">only </w:t>
      </w:r>
      <w:r w:rsidR="00750BA5" w:rsidRPr="007515A2">
        <w:rPr>
          <w:szCs w:val="24"/>
          <w:lang w:eastAsia="zh-CN"/>
        </w:rPr>
        <w:t>one trigger event</w:t>
      </w:r>
      <w:r w:rsidRPr="007515A2">
        <w:rPr>
          <w:szCs w:val="24"/>
          <w:lang w:eastAsia="zh-CN"/>
        </w:rPr>
        <w:t>;</w:t>
      </w:r>
    </w:p>
    <w:p w14:paraId="0639A2DC" w14:textId="7E259CCF" w:rsidR="00365C95" w:rsidRPr="007515A2" w:rsidRDefault="00365C95" w:rsidP="007F70F0">
      <w:pPr>
        <w:jc w:val="both"/>
        <w:rPr>
          <w:szCs w:val="24"/>
          <w:lang w:eastAsia="zh-CN"/>
        </w:rPr>
      </w:pPr>
      <w:r w:rsidRPr="007515A2">
        <w:rPr>
          <w:szCs w:val="24"/>
          <w:lang w:eastAsia="zh-CN"/>
        </w:rPr>
        <w:t xml:space="preserve">- </w:t>
      </w:r>
      <w:r w:rsidR="008340BE" w:rsidRPr="007515A2">
        <w:rPr>
          <w:szCs w:val="24"/>
          <w:lang w:eastAsia="zh-CN"/>
        </w:rPr>
        <w:t>Opt</w:t>
      </w:r>
      <w:r w:rsidRPr="007515A2">
        <w:rPr>
          <w:szCs w:val="24"/>
          <w:lang w:eastAsia="zh-CN"/>
        </w:rPr>
        <w:t xml:space="preserve">-2: </w:t>
      </w:r>
      <w:r w:rsidR="00BF325D" w:rsidRPr="007515A2">
        <w:rPr>
          <w:szCs w:val="24"/>
          <w:lang w:eastAsia="zh-CN"/>
        </w:rPr>
        <w:t>a</w:t>
      </w:r>
      <w:r w:rsidR="00750BA5" w:rsidRPr="007515A2">
        <w:rPr>
          <w:szCs w:val="24"/>
          <w:lang w:eastAsia="zh-CN"/>
        </w:rPr>
        <w:t xml:space="preserve"> </w:t>
      </w:r>
      <w:r w:rsidR="00DC3F92" w:rsidRPr="007515A2">
        <w:rPr>
          <w:szCs w:val="24"/>
          <w:lang w:eastAsia="zh-CN"/>
        </w:rPr>
        <w:t>reporting configuration</w:t>
      </w:r>
      <w:r w:rsidR="00750BA5" w:rsidRPr="007515A2">
        <w:rPr>
          <w:szCs w:val="24"/>
          <w:lang w:eastAsia="zh-CN"/>
        </w:rPr>
        <w:t xml:space="preserve"> associated with </w:t>
      </w:r>
      <w:r w:rsidRPr="007515A2">
        <w:rPr>
          <w:szCs w:val="24"/>
          <w:lang w:eastAsia="zh-CN"/>
        </w:rPr>
        <w:t>one or multiple</w:t>
      </w:r>
      <w:r w:rsidR="00750BA5" w:rsidRPr="007515A2">
        <w:rPr>
          <w:szCs w:val="24"/>
          <w:lang w:eastAsia="zh-CN"/>
        </w:rPr>
        <w:t xml:space="preserve"> trigger events.</w:t>
      </w:r>
      <w:r w:rsidR="00251A04" w:rsidRPr="007515A2">
        <w:rPr>
          <w:szCs w:val="24"/>
          <w:lang w:eastAsia="zh-CN"/>
        </w:rPr>
        <w:t xml:space="preserve"> </w:t>
      </w:r>
    </w:p>
    <w:p w14:paraId="79EC0986" w14:textId="28E36499" w:rsidR="009D3198" w:rsidRPr="007515A2" w:rsidRDefault="00365C95" w:rsidP="007F70F0">
      <w:pPr>
        <w:jc w:val="both"/>
        <w:rPr>
          <w:szCs w:val="24"/>
          <w:lang w:eastAsia="zh-CN"/>
        </w:rPr>
      </w:pPr>
      <w:r w:rsidRPr="007515A2">
        <w:rPr>
          <w:szCs w:val="24"/>
          <w:lang w:eastAsia="zh-CN"/>
        </w:rPr>
        <w:t xml:space="preserve">For </w:t>
      </w:r>
      <w:r w:rsidR="008340BE" w:rsidRPr="007515A2">
        <w:rPr>
          <w:szCs w:val="24"/>
          <w:lang w:eastAsia="zh-CN"/>
        </w:rPr>
        <w:t>Opt</w:t>
      </w:r>
      <w:r w:rsidRPr="007515A2">
        <w:rPr>
          <w:szCs w:val="24"/>
          <w:lang w:eastAsia="zh-CN"/>
        </w:rPr>
        <w:t>-1</w:t>
      </w:r>
      <w:r w:rsidR="00251A04" w:rsidRPr="007515A2">
        <w:rPr>
          <w:szCs w:val="24"/>
          <w:lang w:eastAsia="zh-CN"/>
        </w:rPr>
        <w:t xml:space="preserve">, </w:t>
      </w:r>
      <w:r w:rsidR="00AC3313" w:rsidRPr="007515A2">
        <w:rPr>
          <w:szCs w:val="24"/>
          <w:lang w:eastAsia="zh-CN"/>
        </w:rPr>
        <w:t xml:space="preserve">it is convenient for gNB to </w:t>
      </w:r>
      <w:r w:rsidR="00A37508" w:rsidRPr="007515A2">
        <w:rPr>
          <w:szCs w:val="24"/>
          <w:lang w:eastAsia="zh-CN"/>
        </w:rPr>
        <w:t xml:space="preserve">configure </w:t>
      </w:r>
      <w:r w:rsidR="001D0343" w:rsidRPr="007515A2">
        <w:rPr>
          <w:szCs w:val="24"/>
          <w:lang w:eastAsia="zh-CN"/>
        </w:rPr>
        <w:t>a</w:t>
      </w:r>
      <w:r w:rsidR="00A37508" w:rsidRPr="007515A2">
        <w:rPr>
          <w:szCs w:val="24"/>
          <w:lang w:eastAsia="zh-CN"/>
        </w:rPr>
        <w:t xml:space="preserve"> </w:t>
      </w:r>
      <w:r w:rsidR="00DC3F92" w:rsidRPr="007515A2">
        <w:rPr>
          <w:szCs w:val="24"/>
          <w:lang w:eastAsia="zh-CN"/>
        </w:rPr>
        <w:t>reporting configuration</w:t>
      </w:r>
      <w:r w:rsidR="005F1D21" w:rsidRPr="007515A2">
        <w:rPr>
          <w:szCs w:val="24"/>
          <w:lang w:eastAsia="zh-CN"/>
        </w:rPr>
        <w:t xml:space="preserve"> of</w:t>
      </w:r>
      <w:r w:rsidR="001D0343" w:rsidRPr="007515A2">
        <w:rPr>
          <w:szCs w:val="24"/>
          <w:lang w:eastAsia="zh-CN"/>
        </w:rPr>
        <w:t xml:space="preserve"> </w:t>
      </w:r>
      <w:r w:rsidR="005F1D21" w:rsidRPr="007515A2">
        <w:rPr>
          <w:szCs w:val="24"/>
          <w:lang w:eastAsia="zh-CN"/>
        </w:rPr>
        <w:t>a trigger event</w:t>
      </w:r>
      <w:r w:rsidR="00A643F9" w:rsidRPr="007515A2">
        <w:rPr>
          <w:szCs w:val="24"/>
          <w:lang w:eastAsia="zh-CN"/>
        </w:rPr>
        <w:t xml:space="preserve">. </w:t>
      </w:r>
      <w:r w:rsidRPr="007515A2">
        <w:rPr>
          <w:szCs w:val="24"/>
          <w:lang w:eastAsia="zh-CN"/>
        </w:rPr>
        <w:t xml:space="preserve">Different </w:t>
      </w:r>
      <w:r w:rsidR="00DC3F92" w:rsidRPr="007515A2">
        <w:rPr>
          <w:szCs w:val="24"/>
          <w:lang w:eastAsia="zh-CN"/>
        </w:rPr>
        <w:t>reporting configuration</w:t>
      </w:r>
      <w:r w:rsidR="001D0343" w:rsidRPr="007515A2">
        <w:rPr>
          <w:szCs w:val="24"/>
          <w:lang w:eastAsia="zh-CN"/>
        </w:rPr>
        <w:t xml:space="preserve">s can be </w:t>
      </w:r>
      <w:r w:rsidR="009970BE" w:rsidRPr="007515A2">
        <w:rPr>
          <w:szCs w:val="24"/>
          <w:lang w:eastAsia="zh-CN"/>
        </w:rPr>
        <w:t xml:space="preserve">associated with </w:t>
      </w:r>
      <w:r w:rsidRPr="007515A2">
        <w:rPr>
          <w:szCs w:val="24"/>
          <w:lang w:eastAsia="zh-CN"/>
        </w:rPr>
        <w:t>different trigger events</w:t>
      </w:r>
      <w:r w:rsidR="00445707" w:rsidRPr="007515A2">
        <w:rPr>
          <w:szCs w:val="24"/>
          <w:lang w:eastAsia="zh-CN"/>
        </w:rPr>
        <w:t xml:space="preserve">. </w:t>
      </w:r>
      <w:r w:rsidRPr="007515A2">
        <w:rPr>
          <w:szCs w:val="24"/>
          <w:lang w:eastAsia="zh-CN"/>
        </w:rPr>
        <w:t>However</w:t>
      </w:r>
      <w:r w:rsidR="0080789A" w:rsidRPr="007515A2">
        <w:rPr>
          <w:szCs w:val="24"/>
          <w:lang w:eastAsia="zh-CN"/>
        </w:rPr>
        <w:t xml:space="preserve">, </w:t>
      </w:r>
      <w:r w:rsidRPr="007515A2">
        <w:rPr>
          <w:szCs w:val="24"/>
          <w:lang w:eastAsia="zh-CN"/>
        </w:rPr>
        <w:t xml:space="preserve">for </w:t>
      </w:r>
      <w:r w:rsidR="008340BE" w:rsidRPr="007515A2">
        <w:rPr>
          <w:szCs w:val="24"/>
          <w:lang w:eastAsia="zh-CN"/>
        </w:rPr>
        <w:t>Opt</w:t>
      </w:r>
      <w:r w:rsidR="004F3D64" w:rsidRPr="007515A2">
        <w:rPr>
          <w:szCs w:val="24"/>
          <w:lang w:eastAsia="zh-CN"/>
        </w:rPr>
        <w:t>-2</w:t>
      </w:r>
      <w:r w:rsidR="0080789A" w:rsidRPr="007515A2">
        <w:rPr>
          <w:szCs w:val="24"/>
          <w:lang w:eastAsia="zh-CN"/>
        </w:rPr>
        <w:t xml:space="preserve">, </w:t>
      </w:r>
      <w:r w:rsidR="009970BE" w:rsidRPr="007515A2">
        <w:rPr>
          <w:szCs w:val="24"/>
          <w:lang w:eastAsia="zh-CN"/>
        </w:rPr>
        <w:t xml:space="preserve">more than one trigger events can be associated to one </w:t>
      </w:r>
      <w:r w:rsidR="00DC3F92" w:rsidRPr="007515A2">
        <w:rPr>
          <w:szCs w:val="24"/>
          <w:lang w:eastAsia="zh-CN"/>
        </w:rPr>
        <w:t>reporting configuration</w:t>
      </w:r>
      <w:r w:rsidR="009970BE" w:rsidRPr="007515A2">
        <w:rPr>
          <w:szCs w:val="24"/>
          <w:lang w:eastAsia="zh-CN"/>
        </w:rPr>
        <w:t xml:space="preserve">, thus UE-initiated/event-driven beam reporting is transmitted if any of the trigger events satisfies, </w:t>
      </w:r>
      <w:r w:rsidR="00123580" w:rsidRPr="007515A2">
        <w:rPr>
          <w:szCs w:val="24"/>
          <w:lang w:eastAsia="zh-CN"/>
        </w:rPr>
        <w:t xml:space="preserve">which </w:t>
      </w:r>
      <w:r w:rsidR="00FB09EB" w:rsidRPr="007515A2">
        <w:rPr>
          <w:szCs w:val="24"/>
          <w:lang w:eastAsia="zh-CN"/>
        </w:rPr>
        <w:t>benefits</w:t>
      </w:r>
      <w:r w:rsidR="00292125" w:rsidRPr="007515A2">
        <w:rPr>
          <w:szCs w:val="24"/>
          <w:lang w:eastAsia="zh-CN"/>
        </w:rPr>
        <w:t xml:space="preserve"> </w:t>
      </w:r>
      <w:r w:rsidR="005A5D72" w:rsidRPr="007515A2">
        <w:rPr>
          <w:szCs w:val="24"/>
          <w:lang w:eastAsia="zh-CN"/>
        </w:rPr>
        <w:t xml:space="preserve">in less </w:t>
      </w:r>
      <w:r w:rsidR="00DC3F92" w:rsidRPr="007515A2">
        <w:rPr>
          <w:szCs w:val="24"/>
          <w:lang w:eastAsia="zh-CN"/>
        </w:rPr>
        <w:t>reporting configuration</w:t>
      </w:r>
      <w:r w:rsidR="005A5D72" w:rsidRPr="007515A2">
        <w:rPr>
          <w:szCs w:val="24"/>
          <w:lang w:eastAsia="zh-CN"/>
        </w:rPr>
        <w:t>s</w:t>
      </w:r>
      <w:r w:rsidR="009970BE" w:rsidRPr="007515A2">
        <w:rPr>
          <w:szCs w:val="24"/>
          <w:lang w:eastAsia="zh-CN"/>
        </w:rPr>
        <w:t xml:space="preserve"> compared with </w:t>
      </w:r>
      <w:r w:rsidR="008340BE" w:rsidRPr="007515A2">
        <w:rPr>
          <w:szCs w:val="24"/>
          <w:lang w:eastAsia="zh-CN"/>
        </w:rPr>
        <w:t>Opt</w:t>
      </w:r>
      <w:r w:rsidR="009970BE" w:rsidRPr="007515A2">
        <w:rPr>
          <w:szCs w:val="24"/>
          <w:lang w:eastAsia="zh-CN"/>
        </w:rPr>
        <w:t>-1</w:t>
      </w:r>
      <w:r w:rsidR="00292125" w:rsidRPr="007515A2">
        <w:rPr>
          <w:szCs w:val="24"/>
          <w:lang w:eastAsia="zh-CN"/>
        </w:rPr>
        <w:t>.</w:t>
      </w:r>
      <w:r w:rsidR="009D3198" w:rsidRPr="007515A2">
        <w:rPr>
          <w:szCs w:val="24"/>
          <w:lang w:eastAsia="zh-CN"/>
        </w:rPr>
        <w:t xml:space="preserve"> </w:t>
      </w:r>
    </w:p>
    <w:p w14:paraId="0CC64082" w14:textId="1D371E1E" w:rsidR="009970BE" w:rsidRPr="009F0274" w:rsidRDefault="004B3407" w:rsidP="004D290C">
      <w:pPr>
        <w:pStyle w:val="proposal"/>
        <w:numPr>
          <w:ilvl w:val="0"/>
          <w:numId w:val="5"/>
        </w:numPr>
        <w:rPr>
          <w:rFonts w:ascii="Times New Roman" w:hAnsi="Times New Roman" w:cs="Times New Roman"/>
          <w:b w:val="0"/>
          <w:bCs w:val="0"/>
          <w:i/>
          <w:iCs/>
        </w:rPr>
      </w:pPr>
      <w:r w:rsidRPr="009F0274">
        <w:rPr>
          <w:rFonts w:ascii="Times New Roman" w:hAnsi="Times New Roman" w:cs="Times New Roman"/>
          <w:b w:val="0"/>
          <w:bCs w:val="0"/>
          <w:i/>
          <w:iCs/>
        </w:rPr>
        <w:t xml:space="preserve">Study </w:t>
      </w:r>
      <w:r w:rsidR="009970BE" w:rsidRPr="009F0274">
        <w:rPr>
          <w:rFonts w:ascii="Times New Roman" w:hAnsi="Times New Roman" w:cs="Times New Roman"/>
          <w:b w:val="0"/>
          <w:bCs w:val="0"/>
          <w:i/>
          <w:iCs/>
        </w:rPr>
        <w:t xml:space="preserve">the following two </w:t>
      </w:r>
      <w:r w:rsidR="008340BE" w:rsidRPr="009F0274">
        <w:rPr>
          <w:rFonts w:ascii="Times New Roman" w:hAnsi="Times New Roman" w:cs="Times New Roman"/>
          <w:b w:val="0"/>
          <w:bCs w:val="0"/>
          <w:i/>
          <w:iCs/>
          <w:szCs w:val="24"/>
        </w:rPr>
        <w:t>options</w:t>
      </w:r>
      <w:r w:rsidR="009970BE" w:rsidRPr="009F0274">
        <w:rPr>
          <w:rFonts w:ascii="Times New Roman" w:hAnsi="Times New Roman" w:cs="Times New Roman"/>
          <w:b w:val="0"/>
          <w:bCs w:val="0"/>
          <w:i/>
          <w:iCs/>
        </w:rPr>
        <w:t>:</w:t>
      </w:r>
    </w:p>
    <w:p w14:paraId="6B90BF01" w14:textId="4388FB47" w:rsidR="009970BE" w:rsidRPr="009F0274" w:rsidRDefault="009970BE" w:rsidP="007F70F0">
      <w:pPr>
        <w:pStyle w:val="proposal"/>
        <w:ind w:left="440" w:firstLineChars="400" w:firstLine="800"/>
        <w:rPr>
          <w:rFonts w:ascii="Times New Roman" w:hAnsi="Times New Roman" w:cs="Times New Roman"/>
          <w:b w:val="0"/>
          <w:bCs w:val="0"/>
          <w:i/>
          <w:iCs/>
        </w:rPr>
      </w:pPr>
      <w:r w:rsidRPr="009F0274">
        <w:rPr>
          <w:rFonts w:ascii="Times New Roman" w:hAnsi="Times New Roman" w:cs="Times New Roman"/>
          <w:b w:val="0"/>
          <w:bCs w:val="0"/>
          <w:i/>
          <w:iCs/>
        </w:rPr>
        <w:t xml:space="preserve">- </w:t>
      </w:r>
      <w:r w:rsidR="008340BE" w:rsidRPr="009F0274">
        <w:rPr>
          <w:rFonts w:ascii="Times New Roman" w:hAnsi="Times New Roman" w:cs="Times New Roman"/>
          <w:b w:val="0"/>
          <w:bCs w:val="0"/>
          <w:i/>
          <w:iCs/>
        </w:rPr>
        <w:t>Opt</w:t>
      </w:r>
      <w:r w:rsidRPr="009F0274">
        <w:rPr>
          <w:rFonts w:ascii="Times New Roman" w:hAnsi="Times New Roman" w:cs="Times New Roman"/>
          <w:b w:val="0"/>
          <w:bCs w:val="0"/>
          <w:i/>
          <w:iCs/>
        </w:rPr>
        <w:t xml:space="preserve">-1: a </w:t>
      </w:r>
      <w:r w:rsidR="00DC3F92" w:rsidRPr="009F0274">
        <w:rPr>
          <w:rFonts w:ascii="Times New Roman" w:hAnsi="Times New Roman" w:cs="Times New Roman"/>
          <w:b w:val="0"/>
          <w:bCs w:val="0"/>
          <w:i/>
          <w:iCs/>
        </w:rPr>
        <w:t>reporting configuration</w:t>
      </w:r>
      <w:r w:rsidRPr="009F0274">
        <w:rPr>
          <w:rFonts w:ascii="Times New Roman" w:hAnsi="Times New Roman" w:cs="Times New Roman"/>
          <w:b w:val="0"/>
          <w:bCs w:val="0"/>
          <w:i/>
          <w:iCs/>
        </w:rPr>
        <w:t xml:space="preserve"> associated with only one trigger event;</w:t>
      </w:r>
    </w:p>
    <w:p w14:paraId="2AFC7928" w14:textId="5BCCD7E2" w:rsidR="009970BE" w:rsidRPr="009F0274" w:rsidRDefault="009970BE" w:rsidP="007F70F0">
      <w:pPr>
        <w:pStyle w:val="proposal"/>
        <w:ind w:left="440" w:firstLineChars="400" w:firstLine="800"/>
        <w:rPr>
          <w:rFonts w:ascii="Times New Roman" w:hAnsi="Times New Roman" w:cs="Times New Roman"/>
          <w:i/>
          <w:iCs/>
        </w:rPr>
      </w:pPr>
      <w:r w:rsidRPr="009F0274">
        <w:rPr>
          <w:rFonts w:ascii="Times New Roman" w:hAnsi="Times New Roman" w:cs="Times New Roman"/>
          <w:b w:val="0"/>
          <w:bCs w:val="0"/>
          <w:i/>
          <w:iCs/>
        </w:rPr>
        <w:t xml:space="preserve">- </w:t>
      </w:r>
      <w:r w:rsidR="008340BE" w:rsidRPr="009F0274">
        <w:rPr>
          <w:rFonts w:ascii="Times New Roman" w:hAnsi="Times New Roman" w:cs="Times New Roman"/>
          <w:b w:val="0"/>
          <w:bCs w:val="0"/>
          <w:i/>
          <w:iCs/>
        </w:rPr>
        <w:t>Opt</w:t>
      </w:r>
      <w:r w:rsidRPr="009F0274">
        <w:rPr>
          <w:rFonts w:ascii="Times New Roman" w:hAnsi="Times New Roman" w:cs="Times New Roman"/>
          <w:b w:val="0"/>
          <w:bCs w:val="0"/>
          <w:i/>
          <w:iCs/>
        </w:rPr>
        <w:t xml:space="preserve">-2: a </w:t>
      </w:r>
      <w:r w:rsidR="00DC3F92" w:rsidRPr="009F0274">
        <w:rPr>
          <w:rFonts w:ascii="Times New Roman" w:hAnsi="Times New Roman" w:cs="Times New Roman"/>
          <w:b w:val="0"/>
          <w:bCs w:val="0"/>
          <w:i/>
          <w:iCs/>
        </w:rPr>
        <w:t>reporting configuration</w:t>
      </w:r>
      <w:r w:rsidRPr="009F0274">
        <w:rPr>
          <w:rFonts w:ascii="Times New Roman" w:hAnsi="Times New Roman" w:cs="Times New Roman"/>
          <w:b w:val="0"/>
          <w:bCs w:val="0"/>
          <w:i/>
          <w:iCs/>
        </w:rPr>
        <w:t xml:space="preserve"> associated with one or multiple trigger events.</w:t>
      </w:r>
      <w:r w:rsidRPr="009F0274">
        <w:rPr>
          <w:rFonts w:ascii="Times New Roman" w:hAnsi="Times New Roman" w:cs="Times New Roman"/>
          <w:i/>
          <w:iCs/>
        </w:rPr>
        <w:t xml:space="preserve"> </w:t>
      </w:r>
    </w:p>
    <w:p w14:paraId="2D00269D" w14:textId="185E4F29" w:rsidR="00B55689" w:rsidRPr="007515A2" w:rsidRDefault="00B55689" w:rsidP="007F70F0">
      <w:pPr>
        <w:pStyle w:val="2"/>
        <w:ind w:left="576" w:hanging="576"/>
        <w:jc w:val="both"/>
        <w:rPr>
          <w:rFonts w:ascii="Times New Roman" w:eastAsiaTheme="minorEastAsia" w:hAnsi="Times New Roman"/>
          <w:lang w:eastAsia="zh-CN"/>
        </w:rPr>
      </w:pPr>
      <w:r w:rsidRPr="007515A2">
        <w:rPr>
          <w:rFonts w:ascii="Times New Roman" w:hAnsi="Times New Roman"/>
        </w:rPr>
        <w:t>2.</w:t>
      </w:r>
      <w:r w:rsidRPr="007515A2">
        <w:rPr>
          <w:rFonts w:ascii="Times New Roman" w:hAnsi="Times New Roman"/>
          <w:lang w:eastAsia="zh-CN"/>
        </w:rPr>
        <w:t>2</w:t>
      </w:r>
      <w:r w:rsidRPr="007515A2">
        <w:rPr>
          <w:rFonts w:ascii="Times New Roman" w:hAnsi="Times New Roman"/>
        </w:rPr>
        <w:t xml:space="preserve"> </w:t>
      </w:r>
      <w:r w:rsidRPr="007515A2">
        <w:rPr>
          <w:rFonts w:ascii="Times New Roman" w:eastAsiaTheme="minorEastAsia" w:hAnsi="Times New Roman"/>
          <w:lang w:eastAsia="zh-CN"/>
        </w:rPr>
        <w:t>UL signal</w:t>
      </w:r>
      <w:r w:rsidR="009F0274">
        <w:rPr>
          <w:rFonts w:ascii="Times New Roman" w:eastAsiaTheme="minorEastAsia" w:hAnsi="Times New Roman" w:hint="eastAsia"/>
          <w:lang w:eastAsia="zh-CN"/>
        </w:rPr>
        <w:t>l</w:t>
      </w:r>
      <w:r w:rsidRPr="007515A2">
        <w:rPr>
          <w:rFonts w:ascii="Times New Roman" w:eastAsiaTheme="minorEastAsia" w:hAnsi="Times New Roman"/>
          <w:lang w:eastAsia="zh-CN"/>
        </w:rPr>
        <w:t>ing content</w:t>
      </w:r>
    </w:p>
    <w:p w14:paraId="3D8B0CA0" w14:textId="50394E2B" w:rsidR="003F1714" w:rsidRPr="007515A2" w:rsidRDefault="009C04F2" w:rsidP="007F70F0">
      <w:pPr>
        <w:snapToGrid w:val="0"/>
        <w:jc w:val="both"/>
        <w:rPr>
          <w:color w:val="000000"/>
          <w:lang w:val="en-GB" w:eastAsia="zh-CN"/>
        </w:rPr>
      </w:pPr>
      <w:r w:rsidRPr="007515A2">
        <w:rPr>
          <w:color w:val="000000"/>
          <w:lang w:eastAsia="zh-CN"/>
        </w:rPr>
        <w:t>For UL</w:t>
      </w:r>
      <w:r w:rsidR="00B55689" w:rsidRPr="007515A2">
        <w:rPr>
          <w:color w:val="000000"/>
        </w:rPr>
        <w:t xml:space="preserve"> signal</w:t>
      </w:r>
      <w:r w:rsidR="009F0274">
        <w:rPr>
          <w:rFonts w:hint="eastAsia"/>
          <w:color w:val="000000"/>
          <w:lang w:eastAsia="zh-CN"/>
        </w:rPr>
        <w:t>l</w:t>
      </w:r>
      <w:r w:rsidR="00B55689" w:rsidRPr="007515A2">
        <w:rPr>
          <w:color w:val="000000"/>
        </w:rPr>
        <w:t>ing content</w:t>
      </w:r>
      <w:r w:rsidR="006B6970" w:rsidRPr="007515A2">
        <w:rPr>
          <w:color w:val="000000"/>
          <w:lang w:eastAsia="zh-CN"/>
        </w:rPr>
        <w:t xml:space="preserve"> of </w:t>
      </w:r>
      <w:r w:rsidR="002F0A86" w:rsidRPr="007515A2">
        <w:rPr>
          <w:color w:val="000000"/>
          <w:lang w:eastAsia="zh-CN"/>
        </w:rPr>
        <w:t xml:space="preserve">UE-initiated beam </w:t>
      </w:r>
      <w:r w:rsidR="006B6970" w:rsidRPr="007515A2">
        <w:rPr>
          <w:color w:val="000000"/>
          <w:lang w:eastAsia="zh-CN"/>
        </w:rPr>
        <w:t>report</w:t>
      </w:r>
      <w:r w:rsidR="001041EC" w:rsidRPr="007515A2">
        <w:rPr>
          <w:color w:val="000000"/>
          <w:lang w:eastAsia="zh-CN"/>
        </w:rPr>
        <w:t>ing</w:t>
      </w:r>
      <w:r w:rsidRPr="007515A2">
        <w:rPr>
          <w:color w:val="000000"/>
          <w:lang w:eastAsia="zh-CN"/>
        </w:rPr>
        <w:t>,</w:t>
      </w:r>
      <w:r w:rsidR="00B55689" w:rsidRPr="007515A2">
        <w:rPr>
          <w:color w:val="000000"/>
        </w:rPr>
        <w:t xml:space="preserve"> </w:t>
      </w:r>
      <w:r w:rsidR="00216B0D" w:rsidRPr="007515A2">
        <w:rPr>
          <w:color w:val="000000"/>
          <w:lang w:eastAsia="zh-CN"/>
        </w:rPr>
        <w:t>i</w:t>
      </w:r>
      <w:r w:rsidR="00FD0DFB" w:rsidRPr="007515A2">
        <w:rPr>
          <w:color w:val="000000"/>
          <w:lang w:eastAsia="zh-CN"/>
        </w:rPr>
        <w:t xml:space="preserve">t is agreed that </w:t>
      </w:r>
      <w:r w:rsidRPr="007515A2">
        <w:rPr>
          <w:color w:val="000000"/>
          <w:lang w:eastAsia="zh-CN"/>
        </w:rPr>
        <w:t>L1-RSRP and DL RS resource indicator are</w:t>
      </w:r>
      <w:r w:rsidR="00464E03" w:rsidRPr="007515A2">
        <w:rPr>
          <w:color w:val="000000"/>
          <w:lang w:eastAsia="zh-CN"/>
        </w:rPr>
        <w:t xml:space="preserve"> supported</w:t>
      </w:r>
      <w:r w:rsidR="00B47AA6" w:rsidRPr="007515A2">
        <w:rPr>
          <w:color w:val="000000"/>
          <w:lang w:val="en-GB" w:eastAsia="zh-CN"/>
        </w:rPr>
        <w:t>.</w:t>
      </w:r>
      <w:r w:rsidR="009C0128" w:rsidRPr="007515A2">
        <w:rPr>
          <w:color w:val="000000"/>
          <w:lang w:val="en-GB" w:eastAsia="zh-CN"/>
        </w:rPr>
        <w:t xml:space="preserve"> </w:t>
      </w:r>
      <w:r w:rsidR="007C683D" w:rsidRPr="007515A2">
        <w:rPr>
          <w:color w:val="000000"/>
          <w:lang w:val="en-GB" w:eastAsia="zh-CN"/>
        </w:rPr>
        <w:t xml:space="preserve">Issues on </w:t>
      </w:r>
      <w:r w:rsidR="00DB6B21" w:rsidRPr="007515A2">
        <w:rPr>
          <w:color w:val="000000"/>
          <w:lang w:val="en-GB" w:eastAsia="zh-CN"/>
        </w:rPr>
        <w:t>format of L1-RSRP</w:t>
      </w:r>
      <w:r w:rsidR="009446C5">
        <w:rPr>
          <w:rFonts w:hint="eastAsia"/>
          <w:color w:val="000000"/>
          <w:lang w:val="en-GB" w:eastAsia="zh-CN"/>
        </w:rPr>
        <w:t xml:space="preserve"> </w:t>
      </w:r>
      <w:r w:rsidR="00795599" w:rsidRPr="007515A2">
        <w:rPr>
          <w:color w:val="000000"/>
          <w:lang w:val="en-GB" w:eastAsia="zh-CN"/>
        </w:rPr>
        <w:t>are</w:t>
      </w:r>
      <w:r w:rsidR="007C683D" w:rsidRPr="007515A2">
        <w:rPr>
          <w:color w:val="000000"/>
          <w:lang w:val="en-GB" w:eastAsia="zh-CN"/>
        </w:rPr>
        <w:t xml:space="preserve"> to be discussed in this subsection.</w:t>
      </w:r>
    </w:p>
    <w:p w14:paraId="37786CF4" w14:textId="26D3C46A" w:rsidR="00220F1C" w:rsidRPr="007515A2" w:rsidRDefault="000B2DB1" w:rsidP="007F70F0">
      <w:pPr>
        <w:snapToGrid w:val="0"/>
        <w:jc w:val="both"/>
        <w:rPr>
          <w:lang w:val="en-GB" w:eastAsia="zh-CN"/>
        </w:rPr>
      </w:pPr>
      <w:r w:rsidRPr="007515A2">
        <w:rPr>
          <w:color w:val="000000"/>
          <w:lang w:val="en-GB" w:eastAsia="zh-CN"/>
        </w:rPr>
        <w:t>An open issue is r</w:t>
      </w:r>
      <w:r w:rsidR="00D15BE0" w:rsidRPr="007515A2">
        <w:rPr>
          <w:color w:val="000000"/>
          <w:lang w:val="en-GB" w:eastAsia="zh-CN"/>
        </w:rPr>
        <w:t>egarding</w:t>
      </w:r>
      <w:r w:rsidR="009C0128" w:rsidRPr="007515A2">
        <w:rPr>
          <w:color w:val="000000"/>
          <w:lang w:val="en-GB" w:eastAsia="zh-CN"/>
        </w:rPr>
        <w:t xml:space="preserve"> the format of L1-RSRP,</w:t>
      </w:r>
      <w:r w:rsidR="0085229E" w:rsidRPr="007515A2">
        <w:rPr>
          <w:color w:val="000000"/>
          <w:lang w:val="en-GB" w:eastAsia="zh-CN"/>
        </w:rPr>
        <w:t xml:space="preserve"> </w:t>
      </w:r>
      <w:r w:rsidRPr="007515A2">
        <w:rPr>
          <w:color w:val="000000"/>
          <w:lang w:val="en-GB" w:eastAsia="zh-CN"/>
        </w:rPr>
        <w:t xml:space="preserve">e.g. </w:t>
      </w:r>
      <w:r w:rsidR="00702152" w:rsidRPr="007515A2">
        <w:rPr>
          <w:lang w:eastAsia="zh-CN"/>
        </w:rPr>
        <w:t xml:space="preserve">absolute </w:t>
      </w:r>
      <w:r w:rsidRPr="007515A2">
        <w:rPr>
          <w:lang w:eastAsia="zh-CN"/>
        </w:rPr>
        <w:t>and/</w:t>
      </w:r>
      <w:r w:rsidR="00702152" w:rsidRPr="007515A2">
        <w:rPr>
          <w:lang w:val="en-GB" w:eastAsia="zh-CN"/>
        </w:rPr>
        <w:t>or different</w:t>
      </w:r>
      <w:r w:rsidR="009F0274">
        <w:rPr>
          <w:rFonts w:hint="eastAsia"/>
          <w:lang w:val="en-GB" w:eastAsia="zh-CN"/>
        </w:rPr>
        <w:t>ial</w:t>
      </w:r>
      <w:r w:rsidR="00702152" w:rsidRPr="007515A2">
        <w:rPr>
          <w:lang w:val="en-GB" w:eastAsia="zh-CN"/>
        </w:rPr>
        <w:t xml:space="preserve"> L1-RSPR.</w:t>
      </w:r>
      <w:r w:rsidR="00547345" w:rsidRPr="007515A2">
        <w:rPr>
          <w:lang w:val="en-GB" w:eastAsia="zh-CN"/>
        </w:rPr>
        <w:t xml:space="preserve"> </w:t>
      </w:r>
      <w:r w:rsidR="00144B0C" w:rsidRPr="007515A2">
        <w:rPr>
          <w:lang w:val="en-GB" w:eastAsia="zh-CN"/>
        </w:rPr>
        <w:t xml:space="preserve">In </w:t>
      </w:r>
      <w:r w:rsidRPr="007515A2">
        <w:rPr>
          <w:lang w:val="en-GB" w:eastAsia="zh-CN"/>
        </w:rPr>
        <w:t>Rel-18</w:t>
      </w:r>
      <w:r w:rsidR="00144B0C" w:rsidRPr="007515A2">
        <w:rPr>
          <w:lang w:val="en-GB" w:eastAsia="zh-CN"/>
        </w:rPr>
        <w:t xml:space="preserve">, </w:t>
      </w:r>
      <w:r w:rsidR="00702152" w:rsidRPr="007515A2">
        <w:rPr>
          <w:lang w:val="en-GB" w:eastAsia="zh-CN"/>
        </w:rPr>
        <w:t xml:space="preserve">the </w:t>
      </w:r>
      <w:r w:rsidR="00702152" w:rsidRPr="007515A2">
        <w:rPr>
          <w:lang w:eastAsia="zh-CN"/>
        </w:rPr>
        <w:t>absolute</w:t>
      </w:r>
      <w:r w:rsidR="00702152" w:rsidRPr="007515A2">
        <w:rPr>
          <w:lang w:val="en-GB" w:eastAsia="zh-CN"/>
        </w:rPr>
        <w:t xml:space="preserve"> L1-RSRP is quantized to 7-bit value</w:t>
      </w:r>
      <w:r w:rsidR="009F0274">
        <w:rPr>
          <w:rFonts w:hint="eastAsia"/>
          <w:lang w:val="en-GB" w:eastAsia="zh-CN"/>
        </w:rPr>
        <w:t>s</w:t>
      </w:r>
      <w:r w:rsidR="00702152" w:rsidRPr="007515A2">
        <w:rPr>
          <w:lang w:val="en-GB" w:eastAsia="zh-CN"/>
        </w:rPr>
        <w:t xml:space="preserve"> wh</w:t>
      </w:r>
      <w:r w:rsidR="00144B0C" w:rsidRPr="007515A2">
        <w:rPr>
          <w:lang w:val="en-GB" w:eastAsia="zh-CN"/>
        </w:rPr>
        <w:t>ile</w:t>
      </w:r>
      <w:r w:rsidR="00702152" w:rsidRPr="007515A2">
        <w:rPr>
          <w:lang w:val="en-GB" w:eastAsia="zh-CN"/>
        </w:rPr>
        <w:t xml:space="preserve"> a 4-bit value is used to represent </w:t>
      </w:r>
      <w:r w:rsidR="00542DF2" w:rsidRPr="007515A2">
        <w:rPr>
          <w:lang w:val="en-GB" w:eastAsia="zh-CN"/>
        </w:rPr>
        <w:t>a</w:t>
      </w:r>
      <w:r w:rsidR="00702152" w:rsidRPr="007515A2">
        <w:rPr>
          <w:lang w:val="en-GB" w:eastAsia="zh-CN"/>
        </w:rPr>
        <w:t xml:space="preserve"> quantized</w:t>
      </w:r>
      <w:r w:rsidR="003F1714" w:rsidRPr="007515A2">
        <w:rPr>
          <w:lang w:val="en-GB" w:eastAsia="zh-CN"/>
        </w:rPr>
        <w:t xml:space="preserve"> different</w:t>
      </w:r>
      <w:r w:rsidR="009F0274">
        <w:rPr>
          <w:rFonts w:hint="eastAsia"/>
          <w:lang w:val="en-GB" w:eastAsia="zh-CN"/>
        </w:rPr>
        <w:t>ial</w:t>
      </w:r>
      <w:r w:rsidR="003F1714" w:rsidRPr="007515A2">
        <w:rPr>
          <w:lang w:val="en-GB" w:eastAsia="zh-CN"/>
        </w:rPr>
        <w:t xml:space="preserve"> L1-RSPR</w:t>
      </w:r>
      <w:r w:rsidR="00702152" w:rsidRPr="007515A2">
        <w:rPr>
          <w:lang w:val="en-GB" w:eastAsia="zh-CN"/>
        </w:rPr>
        <w:t xml:space="preserve">. </w:t>
      </w:r>
      <w:r w:rsidR="002A348C" w:rsidRPr="007515A2">
        <w:rPr>
          <w:lang w:val="en-GB" w:eastAsia="zh-CN"/>
        </w:rPr>
        <w:t>From our point of view</w:t>
      </w:r>
      <w:r w:rsidR="00702152" w:rsidRPr="007515A2">
        <w:rPr>
          <w:lang w:val="en-GB" w:eastAsia="zh-CN"/>
        </w:rPr>
        <w:t>,</w:t>
      </w:r>
      <w:r w:rsidR="0022771B" w:rsidRPr="007515A2">
        <w:rPr>
          <w:lang w:val="en-GB" w:eastAsia="zh-CN"/>
        </w:rPr>
        <w:t xml:space="preserve"> the determination of L1-RSRP format highly relates to which trigger </w:t>
      </w:r>
      <w:r w:rsidR="00785602" w:rsidRPr="007515A2">
        <w:rPr>
          <w:lang w:val="en-GB" w:eastAsia="zh-CN"/>
        </w:rPr>
        <w:t>event</w:t>
      </w:r>
      <w:r w:rsidR="0022771B" w:rsidRPr="007515A2">
        <w:rPr>
          <w:lang w:val="en-GB" w:eastAsia="zh-CN"/>
        </w:rPr>
        <w:t>(s)</w:t>
      </w:r>
      <w:r w:rsidR="00785602" w:rsidRPr="007515A2">
        <w:rPr>
          <w:lang w:val="en-GB" w:eastAsia="zh-CN"/>
        </w:rPr>
        <w:t xml:space="preserve"> </w:t>
      </w:r>
      <w:r w:rsidR="0022771B" w:rsidRPr="007515A2">
        <w:rPr>
          <w:lang w:val="en-GB" w:eastAsia="zh-CN"/>
        </w:rPr>
        <w:t>can be supported</w:t>
      </w:r>
      <w:r w:rsidR="00785602" w:rsidRPr="007515A2">
        <w:rPr>
          <w:lang w:val="en-GB" w:eastAsia="zh-CN"/>
        </w:rPr>
        <w:t xml:space="preserve">. For example, </w:t>
      </w:r>
      <w:r w:rsidR="0022771B" w:rsidRPr="007515A2">
        <w:rPr>
          <w:lang w:val="en-GB" w:eastAsia="zh-CN"/>
        </w:rPr>
        <w:t xml:space="preserve">for </w:t>
      </w:r>
      <w:r w:rsidR="00A16AF8" w:rsidRPr="007515A2">
        <w:rPr>
          <w:lang w:val="en-GB" w:eastAsia="zh-CN"/>
        </w:rPr>
        <w:t>E</w:t>
      </w:r>
      <w:r w:rsidR="0022771B" w:rsidRPr="007515A2">
        <w:rPr>
          <w:lang w:val="en-GB" w:eastAsia="zh-CN"/>
        </w:rPr>
        <w:t xml:space="preserve">vent-1/-3/-4, </w:t>
      </w:r>
      <w:r w:rsidR="00940B28" w:rsidRPr="007515A2">
        <w:rPr>
          <w:lang w:val="en-GB" w:eastAsia="zh-CN"/>
        </w:rPr>
        <w:t xml:space="preserve">differential LI-RSRP </w:t>
      </w:r>
      <w:r w:rsidR="0022771B" w:rsidRPr="007515A2">
        <w:rPr>
          <w:lang w:val="en-GB" w:eastAsia="zh-CN"/>
        </w:rPr>
        <w:t xml:space="preserve">may be </w:t>
      </w:r>
      <w:r w:rsidRPr="007515A2">
        <w:rPr>
          <w:lang w:val="en-GB" w:eastAsia="zh-CN"/>
        </w:rPr>
        <w:t>preferred</w:t>
      </w:r>
      <w:r w:rsidR="0022771B" w:rsidRPr="007515A2">
        <w:rPr>
          <w:lang w:val="en-GB" w:eastAsia="zh-CN"/>
        </w:rPr>
        <w:t>,</w:t>
      </w:r>
      <w:r w:rsidR="00940B28" w:rsidRPr="007515A2">
        <w:rPr>
          <w:lang w:val="en-GB" w:eastAsia="zh-CN"/>
        </w:rPr>
        <w:t xml:space="preserve"> </w:t>
      </w:r>
      <w:r w:rsidRPr="007515A2">
        <w:rPr>
          <w:lang w:val="en-GB" w:eastAsia="zh-CN"/>
        </w:rPr>
        <w:t xml:space="preserve">which represents </w:t>
      </w:r>
      <w:r w:rsidR="00940B28" w:rsidRPr="007515A2">
        <w:rPr>
          <w:lang w:val="en-GB" w:eastAsia="zh-CN"/>
        </w:rPr>
        <w:t xml:space="preserve">the difference between </w:t>
      </w:r>
      <w:r w:rsidR="007254C6" w:rsidRPr="007515A2">
        <w:rPr>
          <w:lang w:val="en-GB" w:eastAsia="zh-CN"/>
        </w:rPr>
        <w:t>a</w:t>
      </w:r>
      <w:r w:rsidR="00A16AF8" w:rsidRPr="007515A2">
        <w:rPr>
          <w:lang w:val="en-GB" w:eastAsia="zh-CN"/>
        </w:rPr>
        <w:t xml:space="preserve"> reference value</w:t>
      </w:r>
      <w:r w:rsidR="00940B28" w:rsidRPr="007515A2">
        <w:rPr>
          <w:lang w:val="en-GB" w:eastAsia="zh-CN"/>
        </w:rPr>
        <w:t xml:space="preserve"> and the </w:t>
      </w:r>
      <w:r w:rsidRPr="007515A2">
        <w:rPr>
          <w:lang w:val="en-GB" w:eastAsia="zh-CN"/>
        </w:rPr>
        <w:t xml:space="preserve">measured L1-RSRP of the new </w:t>
      </w:r>
      <w:r w:rsidR="00940B28" w:rsidRPr="007515A2">
        <w:rPr>
          <w:lang w:val="en-GB" w:eastAsia="zh-CN"/>
        </w:rPr>
        <w:t>beam</w:t>
      </w:r>
      <w:r w:rsidR="0022771B" w:rsidRPr="007515A2">
        <w:rPr>
          <w:lang w:val="en-GB" w:eastAsia="zh-CN"/>
        </w:rPr>
        <w:t xml:space="preserve"> or the current beam</w:t>
      </w:r>
      <w:r w:rsidR="00940B28" w:rsidRPr="007515A2">
        <w:rPr>
          <w:lang w:val="en-GB" w:eastAsia="zh-CN"/>
        </w:rPr>
        <w:t>.</w:t>
      </w:r>
      <w:r w:rsidR="00A16AF8" w:rsidRPr="007515A2">
        <w:rPr>
          <w:lang w:val="en-GB" w:eastAsia="zh-CN"/>
        </w:rPr>
        <w:t xml:space="preserve"> The reference value can be </w:t>
      </w:r>
      <w:r w:rsidR="009F0274">
        <w:rPr>
          <w:rFonts w:hint="eastAsia"/>
          <w:lang w:val="en-GB" w:eastAsia="zh-CN"/>
        </w:rPr>
        <w:t>a</w:t>
      </w:r>
      <w:r w:rsidR="00A16AF8" w:rsidRPr="007515A2">
        <w:rPr>
          <w:lang w:val="en-GB" w:eastAsia="zh-CN"/>
        </w:rPr>
        <w:t xml:space="preserve"> certain threshold in Event-1/-3, the threshold 2 in Event-4, or a </w:t>
      </w:r>
      <w:r w:rsidR="00A16AF8" w:rsidRPr="007515A2">
        <w:rPr>
          <w:color w:val="000000"/>
          <w:lang w:eastAsia="zh-CN"/>
        </w:rPr>
        <w:t>threshold value better than the current beam.</w:t>
      </w:r>
      <w:r w:rsidR="00B54CF4" w:rsidRPr="007515A2">
        <w:rPr>
          <w:lang w:val="en-GB" w:eastAsia="zh-CN"/>
        </w:rPr>
        <w:t xml:space="preserve"> </w:t>
      </w:r>
      <w:r w:rsidR="00721D75" w:rsidRPr="007515A2">
        <w:rPr>
          <w:lang w:val="en-GB" w:eastAsia="zh-CN"/>
        </w:rPr>
        <w:t xml:space="preserve">However, for </w:t>
      </w:r>
      <w:r w:rsidR="00A16AF8" w:rsidRPr="007515A2">
        <w:rPr>
          <w:lang w:val="en-GB" w:eastAsia="zh-CN"/>
        </w:rPr>
        <w:t>Event</w:t>
      </w:r>
      <w:r w:rsidR="00721D75" w:rsidRPr="007515A2">
        <w:rPr>
          <w:lang w:val="en-GB" w:eastAsia="zh-CN"/>
        </w:rPr>
        <w:t>-</w:t>
      </w:r>
      <w:r w:rsidR="0022771B" w:rsidRPr="007515A2">
        <w:rPr>
          <w:lang w:val="en-GB" w:eastAsia="zh-CN"/>
        </w:rPr>
        <w:t>2</w:t>
      </w:r>
      <w:r w:rsidR="00721D75" w:rsidRPr="007515A2">
        <w:rPr>
          <w:lang w:val="en-GB" w:eastAsia="zh-CN"/>
        </w:rPr>
        <w:t>,</w:t>
      </w:r>
      <w:r w:rsidR="0022771B" w:rsidRPr="007515A2">
        <w:rPr>
          <w:lang w:val="en-GB" w:eastAsia="zh-CN"/>
        </w:rPr>
        <w:t xml:space="preserve"> based on differential LI-RSRP, gNB can </w:t>
      </w:r>
      <w:r w:rsidR="00A16AF8" w:rsidRPr="007515A2">
        <w:rPr>
          <w:lang w:val="en-GB" w:eastAsia="zh-CN"/>
        </w:rPr>
        <w:t xml:space="preserve">still </w:t>
      </w:r>
      <w:r w:rsidR="0022771B" w:rsidRPr="007515A2">
        <w:rPr>
          <w:lang w:val="en-GB" w:eastAsia="zh-CN"/>
        </w:rPr>
        <w:t>not know if the new beam is</w:t>
      </w:r>
      <w:r w:rsidR="00A16AF8" w:rsidRPr="007515A2">
        <w:rPr>
          <w:lang w:val="en-GB" w:eastAsia="zh-CN"/>
        </w:rPr>
        <w:t xml:space="preserve"> sufficiently good for reliable communication</w:t>
      </w:r>
      <w:r w:rsidR="009F0274">
        <w:rPr>
          <w:rFonts w:hint="eastAsia"/>
          <w:lang w:val="en-GB" w:eastAsia="zh-CN"/>
        </w:rPr>
        <w:t>s</w:t>
      </w:r>
      <w:r w:rsidR="00721D75" w:rsidRPr="007515A2">
        <w:rPr>
          <w:lang w:val="en-GB" w:eastAsia="zh-CN"/>
        </w:rPr>
        <w:t>.</w:t>
      </w:r>
      <w:r w:rsidR="00A16AF8" w:rsidRPr="007515A2">
        <w:rPr>
          <w:lang w:val="en-GB" w:eastAsia="zh-CN"/>
        </w:rPr>
        <w:t xml:space="preserve"> In this case, absolute L1-RSRP may be </w:t>
      </w:r>
      <w:r w:rsidR="009F0274">
        <w:rPr>
          <w:rFonts w:hint="eastAsia"/>
          <w:lang w:val="en-GB" w:eastAsia="zh-CN"/>
        </w:rPr>
        <w:t>more suitable</w:t>
      </w:r>
      <w:r w:rsidR="00A16AF8" w:rsidRPr="007515A2">
        <w:rPr>
          <w:lang w:val="en-GB" w:eastAsia="zh-CN"/>
        </w:rPr>
        <w:t xml:space="preserve">. </w:t>
      </w:r>
      <w:r w:rsidR="005239AB" w:rsidRPr="007515A2">
        <w:rPr>
          <w:lang w:val="en-GB" w:eastAsia="zh-CN"/>
        </w:rPr>
        <w:t>Besides, h</w:t>
      </w:r>
      <w:r w:rsidR="00A16AF8" w:rsidRPr="007515A2">
        <w:rPr>
          <w:lang w:val="en-GB" w:eastAsia="zh-CN"/>
        </w:rPr>
        <w:t>ow many beams can be reported in a single report needs to be taken into account as well</w:t>
      </w:r>
      <w:r w:rsidR="00220F1C" w:rsidRPr="007515A2">
        <w:rPr>
          <w:lang w:val="en-GB" w:eastAsia="zh-CN"/>
        </w:rPr>
        <w:t xml:space="preserve">. </w:t>
      </w:r>
      <w:r w:rsidR="00D16163" w:rsidRPr="007515A2">
        <w:rPr>
          <w:lang w:val="en-GB" w:eastAsia="zh-CN"/>
        </w:rPr>
        <w:t xml:space="preserve">If more than one beams are reported, for </w:t>
      </w:r>
      <w:r w:rsidR="00A16AF8" w:rsidRPr="007515A2">
        <w:rPr>
          <w:lang w:val="en-GB" w:eastAsia="zh-CN"/>
        </w:rPr>
        <w:t>E</w:t>
      </w:r>
      <w:r w:rsidR="00D16163" w:rsidRPr="007515A2">
        <w:rPr>
          <w:lang w:val="en-GB" w:eastAsia="zh-CN"/>
        </w:rPr>
        <w:t xml:space="preserve">vent-2, </w:t>
      </w:r>
      <w:r w:rsidR="007F5D78" w:rsidRPr="007515A2">
        <w:rPr>
          <w:lang w:val="en-GB" w:eastAsia="zh-CN"/>
        </w:rPr>
        <w:t xml:space="preserve">differential L1-RSRP </w:t>
      </w:r>
      <w:r w:rsidR="005239AB" w:rsidRPr="007515A2">
        <w:rPr>
          <w:lang w:val="en-GB" w:eastAsia="zh-CN"/>
        </w:rPr>
        <w:t xml:space="preserve">can be considered for </w:t>
      </w:r>
      <w:r w:rsidR="007F5D78" w:rsidRPr="007515A2">
        <w:rPr>
          <w:lang w:val="en-GB" w:eastAsia="zh-CN"/>
        </w:rPr>
        <w:t>overhead</w:t>
      </w:r>
      <w:r w:rsidR="00450DBF" w:rsidRPr="007515A2">
        <w:rPr>
          <w:lang w:val="en-GB" w:eastAsia="zh-CN"/>
        </w:rPr>
        <w:t xml:space="preserve"> reduction</w:t>
      </w:r>
      <w:r w:rsidR="007F5D78" w:rsidRPr="007515A2">
        <w:rPr>
          <w:lang w:val="en-GB" w:eastAsia="zh-CN"/>
        </w:rPr>
        <w:t xml:space="preserve">. </w:t>
      </w:r>
      <w:r w:rsidR="005239AB" w:rsidRPr="007515A2">
        <w:rPr>
          <w:lang w:val="en-GB" w:eastAsia="zh-CN"/>
        </w:rPr>
        <w:t>A differential L1-RSRP value of a beam can be reported together with an absolute</w:t>
      </w:r>
      <w:r w:rsidR="00D7338E" w:rsidRPr="007515A2">
        <w:rPr>
          <w:lang w:val="en-GB" w:eastAsia="zh-CN"/>
        </w:rPr>
        <w:t xml:space="preserve"> L1-RSRP value</w:t>
      </w:r>
      <w:r w:rsidR="003275CD" w:rsidRPr="007515A2">
        <w:rPr>
          <w:lang w:val="en-GB" w:eastAsia="zh-CN"/>
        </w:rPr>
        <w:t xml:space="preserve"> of </w:t>
      </w:r>
      <w:r w:rsidR="005239AB" w:rsidRPr="007515A2">
        <w:rPr>
          <w:lang w:val="en-GB" w:eastAsia="zh-CN"/>
        </w:rPr>
        <w:t xml:space="preserve">a </w:t>
      </w:r>
      <w:r w:rsidR="003275CD" w:rsidRPr="007515A2">
        <w:rPr>
          <w:lang w:val="en-GB" w:eastAsia="zh-CN"/>
        </w:rPr>
        <w:t>beam</w:t>
      </w:r>
      <w:r w:rsidR="001D2077" w:rsidRPr="007515A2">
        <w:rPr>
          <w:lang w:val="en-GB" w:eastAsia="zh-CN"/>
        </w:rPr>
        <w:t xml:space="preserve"> with </w:t>
      </w:r>
      <w:r w:rsidR="005239AB" w:rsidRPr="007515A2">
        <w:rPr>
          <w:lang w:val="en-GB" w:eastAsia="zh-CN"/>
        </w:rPr>
        <w:t xml:space="preserve">the </w:t>
      </w:r>
      <w:r w:rsidR="001D2077" w:rsidRPr="007515A2">
        <w:rPr>
          <w:lang w:val="en-GB" w:eastAsia="zh-CN"/>
        </w:rPr>
        <w:t>largest L1-RSRP</w:t>
      </w:r>
      <w:r w:rsidR="005239AB" w:rsidRPr="007515A2">
        <w:rPr>
          <w:lang w:val="en-GB" w:eastAsia="zh-CN"/>
        </w:rPr>
        <w:t xml:space="preserve">, which is used as the </w:t>
      </w:r>
      <w:r w:rsidR="00D7338E" w:rsidRPr="007515A2">
        <w:rPr>
          <w:lang w:val="en-GB" w:eastAsia="zh-CN"/>
        </w:rPr>
        <w:t xml:space="preserve">reference </w:t>
      </w:r>
      <w:r w:rsidR="005239AB" w:rsidRPr="007515A2">
        <w:rPr>
          <w:lang w:val="en-GB" w:eastAsia="zh-CN"/>
        </w:rPr>
        <w:t xml:space="preserve">for </w:t>
      </w:r>
      <w:r w:rsidR="00D7338E" w:rsidRPr="007515A2">
        <w:rPr>
          <w:lang w:val="en-GB" w:eastAsia="zh-CN"/>
        </w:rPr>
        <w:t>calculat</w:t>
      </w:r>
      <w:r w:rsidR="005239AB" w:rsidRPr="007515A2">
        <w:rPr>
          <w:lang w:val="en-GB" w:eastAsia="zh-CN"/>
        </w:rPr>
        <w:t>ing</w:t>
      </w:r>
      <w:r w:rsidR="00D7338E" w:rsidRPr="007515A2">
        <w:rPr>
          <w:lang w:val="en-GB" w:eastAsia="zh-CN"/>
        </w:rPr>
        <w:t xml:space="preserve"> the differential L1-RSRP.</w:t>
      </w:r>
      <w:r w:rsidR="00C137F3" w:rsidRPr="007515A2">
        <w:rPr>
          <w:lang w:val="en-GB" w:eastAsia="zh-CN"/>
        </w:rPr>
        <w:t xml:space="preserve"> </w:t>
      </w:r>
    </w:p>
    <w:p w14:paraId="6A02B8DC" w14:textId="384A5E3D" w:rsidR="00702152" w:rsidRPr="009F0274" w:rsidRDefault="00817DED" w:rsidP="004D290C">
      <w:pPr>
        <w:pStyle w:val="proposal"/>
        <w:numPr>
          <w:ilvl w:val="0"/>
          <w:numId w:val="5"/>
        </w:numPr>
        <w:rPr>
          <w:rFonts w:ascii="Times New Roman" w:hAnsi="Times New Roman" w:cs="Times New Roman"/>
          <w:b w:val="0"/>
          <w:bCs w:val="0"/>
          <w:i/>
          <w:iCs/>
        </w:rPr>
      </w:pPr>
      <w:r w:rsidRPr="009F0274">
        <w:rPr>
          <w:rFonts w:ascii="Times New Roman" w:hAnsi="Times New Roman" w:cs="Times New Roman"/>
          <w:b w:val="0"/>
          <w:bCs w:val="0"/>
          <w:i/>
          <w:iCs/>
        </w:rPr>
        <w:t>D</w:t>
      </w:r>
      <w:r w:rsidR="004A5710" w:rsidRPr="009F0274">
        <w:rPr>
          <w:rFonts w:ascii="Times New Roman" w:hAnsi="Times New Roman" w:cs="Times New Roman"/>
          <w:b w:val="0"/>
          <w:bCs w:val="0"/>
          <w:i/>
          <w:iCs/>
        </w:rPr>
        <w:t xml:space="preserve">iscuss L1-RSRP format, e.g., absolute and/or differential value, </w:t>
      </w:r>
      <w:r w:rsidR="009F0274">
        <w:rPr>
          <w:rFonts w:ascii="Times New Roman" w:hAnsi="Times New Roman" w:cs="Times New Roman" w:hint="eastAsia"/>
          <w:b w:val="0"/>
          <w:bCs w:val="0"/>
          <w:i/>
          <w:iCs/>
        </w:rPr>
        <w:t>based on</w:t>
      </w:r>
      <w:r w:rsidR="004A5710" w:rsidRPr="009F0274">
        <w:rPr>
          <w:rFonts w:ascii="Times New Roman" w:hAnsi="Times New Roman" w:cs="Times New Roman"/>
          <w:b w:val="0"/>
          <w:bCs w:val="0"/>
          <w:i/>
          <w:iCs/>
        </w:rPr>
        <w:t xml:space="preserve"> </w:t>
      </w:r>
      <w:r w:rsidR="009F0274">
        <w:rPr>
          <w:rFonts w:ascii="Times New Roman" w:hAnsi="Times New Roman" w:cs="Times New Roman" w:hint="eastAsia"/>
          <w:b w:val="0"/>
          <w:bCs w:val="0"/>
          <w:i/>
          <w:iCs/>
        </w:rPr>
        <w:t>the outcome of discussions</w:t>
      </w:r>
      <w:r w:rsidR="004A5710" w:rsidRPr="009F0274">
        <w:rPr>
          <w:rFonts w:ascii="Times New Roman" w:hAnsi="Times New Roman" w:cs="Times New Roman"/>
          <w:b w:val="0"/>
          <w:bCs w:val="0"/>
          <w:i/>
          <w:iCs/>
        </w:rPr>
        <w:t xml:space="preserve"> on the supported trigger event(s)</w:t>
      </w:r>
      <w:r w:rsidR="00702152" w:rsidRPr="009F0274">
        <w:rPr>
          <w:rFonts w:ascii="Times New Roman" w:hAnsi="Times New Roman" w:cs="Times New Roman"/>
          <w:b w:val="0"/>
          <w:bCs w:val="0"/>
          <w:i/>
          <w:iCs/>
        </w:rPr>
        <w:t>.</w:t>
      </w:r>
    </w:p>
    <w:p w14:paraId="64240F4C" w14:textId="3EC1BABC" w:rsidR="005A5F20" w:rsidRPr="007515A2" w:rsidRDefault="00E434EE" w:rsidP="007F70F0">
      <w:pPr>
        <w:pStyle w:val="2"/>
        <w:ind w:left="576" w:hanging="576"/>
        <w:jc w:val="both"/>
        <w:rPr>
          <w:rFonts w:ascii="Times New Roman" w:hAnsi="Times New Roman"/>
        </w:rPr>
      </w:pPr>
      <w:r w:rsidRPr="007515A2">
        <w:rPr>
          <w:rFonts w:ascii="Times New Roman" w:hAnsi="Times New Roman"/>
          <w:lang w:eastAsia="zh-CN"/>
        </w:rPr>
        <w:t xml:space="preserve">2.3 </w:t>
      </w:r>
      <w:r w:rsidR="005A5F20" w:rsidRPr="007515A2">
        <w:rPr>
          <w:rFonts w:ascii="Times New Roman" w:hAnsi="Times New Roman"/>
        </w:rPr>
        <w:t>UL signaling medium/container</w:t>
      </w:r>
    </w:p>
    <w:p w14:paraId="3682AD7F" w14:textId="73063478" w:rsidR="00165972" w:rsidRPr="007515A2" w:rsidRDefault="009F0274" w:rsidP="007F70F0">
      <w:pPr>
        <w:snapToGrid w:val="0"/>
        <w:jc w:val="both"/>
        <w:rPr>
          <w:color w:val="000000"/>
          <w:lang w:val="en-GB" w:eastAsia="zh-CN"/>
        </w:rPr>
      </w:pPr>
      <w:r>
        <w:rPr>
          <w:rFonts w:hint="eastAsia"/>
          <w:color w:val="000000"/>
          <w:lang w:val="en-GB" w:eastAsia="zh-CN"/>
        </w:rPr>
        <w:t>At</w:t>
      </w:r>
      <w:r w:rsidR="00C74A9A" w:rsidRPr="007515A2">
        <w:rPr>
          <w:color w:val="000000"/>
          <w:lang w:val="en-GB" w:eastAsia="zh-CN"/>
        </w:rPr>
        <w:t xml:space="preserve"> RAN1 #116, </w:t>
      </w:r>
      <w:r w:rsidR="00E9310C" w:rsidRPr="007515A2">
        <w:rPr>
          <w:color w:val="000000"/>
          <w:lang w:val="en-GB" w:eastAsia="zh-CN"/>
        </w:rPr>
        <w:t xml:space="preserve">MAC-CE and UCI </w:t>
      </w:r>
      <w:r w:rsidR="00C74A9A" w:rsidRPr="007515A2">
        <w:rPr>
          <w:color w:val="000000"/>
          <w:lang w:val="en-GB" w:eastAsia="zh-CN"/>
        </w:rPr>
        <w:t xml:space="preserve">have been agreed as </w:t>
      </w:r>
      <w:r w:rsidR="00E9310C" w:rsidRPr="007515A2">
        <w:rPr>
          <w:color w:val="000000"/>
          <w:lang w:val="en-GB" w:eastAsia="zh-CN"/>
        </w:rPr>
        <w:t>two candidates for</w:t>
      </w:r>
      <w:r w:rsidR="002B3979" w:rsidRPr="007515A2">
        <w:rPr>
          <w:color w:val="000000"/>
          <w:lang w:val="en-GB" w:eastAsia="zh-CN"/>
        </w:rPr>
        <w:t xml:space="preserve"> UL signal</w:t>
      </w:r>
      <w:r>
        <w:rPr>
          <w:rFonts w:hint="eastAsia"/>
          <w:color w:val="000000"/>
          <w:lang w:val="en-GB" w:eastAsia="zh-CN"/>
        </w:rPr>
        <w:t>l</w:t>
      </w:r>
      <w:r w:rsidR="002B3979" w:rsidRPr="007515A2">
        <w:rPr>
          <w:color w:val="000000"/>
          <w:lang w:val="en-GB" w:eastAsia="zh-CN"/>
        </w:rPr>
        <w:t xml:space="preserve">ing medium </w:t>
      </w:r>
      <w:r w:rsidR="008340BE" w:rsidRPr="007515A2">
        <w:rPr>
          <w:color w:val="000000"/>
          <w:lang w:val="en-GB" w:eastAsia="zh-CN"/>
        </w:rPr>
        <w:t xml:space="preserve">for </w:t>
      </w:r>
      <w:r w:rsidR="002B3979" w:rsidRPr="007515A2">
        <w:rPr>
          <w:color w:val="000000"/>
          <w:lang w:val="en-GB" w:eastAsia="zh-CN"/>
        </w:rPr>
        <w:t xml:space="preserve">UE-initiated/event-driven beam reporting. </w:t>
      </w:r>
      <w:r w:rsidR="00C74A9A" w:rsidRPr="007515A2">
        <w:rPr>
          <w:color w:val="000000"/>
          <w:lang w:val="en-GB" w:eastAsia="zh-CN"/>
        </w:rPr>
        <w:t>How to obtain UL resource(s) for the beam report needs to be considered as well, such as</w:t>
      </w:r>
      <w:r w:rsidR="00165972" w:rsidRPr="007515A2">
        <w:rPr>
          <w:color w:val="000000"/>
          <w:lang w:val="en-GB" w:eastAsia="zh-CN"/>
        </w:rPr>
        <w:t>:</w:t>
      </w:r>
    </w:p>
    <w:p w14:paraId="4E46C2FE" w14:textId="255E9733" w:rsidR="00165972" w:rsidRPr="007515A2" w:rsidRDefault="00C74A9A" w:rsidP="007F70F0">
      <w:pPr>
        <w:snapToGrid w:val="0"/>
        <w:jc w:val="both"/>
        <w:rPr>
          <w:color w:val="000000"/>
          <w:lang w:val="en-GB" w:eastAsia="zh-CN"/>
        </w:rPr>
      </w:pPr>
      <w:r w:rsidRPr="007515A2">
        <w:rPr>
          <w:szCs w:val="24"/>
          <w:lang w:eastAsia="zh-CN"/>
        </w:rPr>
        <w:t xml:space="preserve">- </w:t>
      </w:r>
      <w:r w:rsidR="008340BE" w:rsidRPr="007515A2">
        <w:rPr>
          <w:color w:val="000000"/>
          <w:lang w:val="en-GB" w:eastAsia="zh-CN"/>
        </w:rPr>
        <w:t xml:space="preserve">Method-A: </w:t>
      </w:r>
      <w:r w:rsidR="00165972" w:rsidRPr="007515A2">
        <w:rPr>
          <w:color w:val="000000"/>
          <w:lang w:val="en-GB" w:eastAsia="zh-CN"/>
        </w:rPr>
        <w:t>UE requesting UL resource(s) for the beam report</w:t>
      </w:r>
    </w:p>
    <w:p w14:paraId="0BB36CA8" w14:textId="38DB39D3" w:rsidR="00165972" w:rsidRPr="007515A2" w:rsidRDefault="00C74A9A" w:rsidP="007F70F0">
      <w:pPr>
        <w:snapToGrid w:val="0"/>
        <w:jc w:val="both"/>
        <w:rPr>
          <w:color w:val="000000"/>
          <w:lang w:val="en-GB" w:eastAsia="zh-CN"/>
        </w:rPr>
      </w:pPr>
      <w:r w:rsidRPr="007515A2">
        <w:rPr>
          <w:szCs w:val="24"/>
          <w:lang w:eastAsia="zh-CN"/>
        </w:rPr>
        <w:t xml:space="preserve">- </w:t>
      </w:r>
      <w:r w:rsidR="008340BE" w:rsidRPr="007515A2">
        <w:rPr>
          <w:color w:val="000000"/>
          <w:lang w:val="en-GB" w:eastAsia="zh-CN"/>
        </w:rPr>
        <w:t>Method-B:</w:t>
      </w:r>
      <w:r w:rsidR="006C7F56" w:rsidRPr="007515A2">
        <w:rPr>
          <w:color w:val="000000"/>
          <w:lang w:val="en-GB" w:eastAsia="zh-CN"/>
        </w:rPr>
        <w:t xml:space="preserve"> </w:t>
      </w:r>
      <w:r w:rsidR="00165972" w:rsidRPr="007515A2">
        <w:rPr>
          <w:color w:val="000000"/>
          <w:lang w:val="en-GB" w:eastAsia="zh-CN"/>
        </w:rPr>
        <w:t>UE notifying transmission of beam report</w:t>
      </w:r>
    </w:p>
    <w:p w14:paraId="7D5C2F76" w14:textId="4D461344" w:rsidR="00165972" w:rsidRPr="007515A2" w:rsidRDefault="00C74A9A" w:rsidP="007F70F0">
      <w:pPr>
        <w:snapToGrid w:val="0"/>
        <w:jc w:val="both"/>
        <w:rPr>
          <w:color w:val="000000"/>
          <w:lang w:val="en-GB" w:eastAsia="zh-CN"/>
        </w:rPr>
      </w:pPr>
      <w:r w:rsidRPr="007515A2">
        <w:rPr>
          <w:szCs w:val="24"/>
          <w:lang w:eastAsia="zh-CN"/>
        </w:rPr>
        <w:t xml:space="preserve">- </w:t>
      </w:r>
      <w:r w:rsidR="008340BE" w:rsidRPr="007515A2">
        <w:rPr>
          <w:color w:val="000000"/>
          <w:lang w:val="en-GB" w:eastAsia="zh-CN"/>
        </w:rPr>
        <w:t>Method-C:</w:t>
      </w:r>
      <w:r w:rsidR="008340BE" w:rsidRPr="007515A2" w:rsidDel="008340BE">
        <w:rPr>
          <w:color w:val="000000"/>
          <w:lang w:val="en-GB" w:eastAsia="zh-CN"/>
        </w:rPr>
        <w:t xml:space="preserve"> </w:t>
      </w:r>
      <w:r w:rsidR="00165972" w:rsidRPr="007515A2">
        <w:rPr>
          <w:color w:val="000000"/>
          <w:lang w:val="en-GB" w:eastAsia="zh-CN"/>
        </w:rPr>
        <w:t>gNB preconfigured resources</w:t>
      </w:r>
    </w:p>
    <w:p w14:paraId="62BEF555" w14:textId="7D6F4A81" w:rsidR="00773B30" w:rsidRPr="007515A2" w:rsidRDefault="00FD6D12" w:rsidP="007F70F0">
      <w:pPr>
        <w:snapToGrid w:val="0"/>
        <w:jc w:val="both"/>
        <w:rPr>
          <w:lang w:val="en-GB" w:eastAsia="zh-CN"/>
        </w:rPr>
      </w:pPr>
      <w:r w:rsidRPr="007515A2">
        <w:rPr>
          <w:color w:val="000000"/>
          <w:lang w:val="en-GB" w:eastAsia="zh-CN"/>
        </w:rPr>
        <w:t xml:space="preserve">For </w:t>
      </w:r>
      <w:r w:rsidR="008340BE" w:rsidRPr="007515A2">
        <w:rPr>
          <w:color w:val="000000"/>
          <w:lang w:val="en-GB" w:eastAsia="zh-CN"/>
        </w:rPr>
        <w:t>Method-C</w:t>
      </w:r>
      <w:r w:rsidRPr="007515A2">
        <w:rPr>
          <w:color w:val="000000"/>
          <w:lang w:val="en-GB" w:eastAsia="zh-CN"/>
        </w:rPr>
        <w:t xml:space="preserve">, </w:t>
      </w:r>
      <w:r w:rsidR="00AB0DC8" w:rsidRPr="007515A2">
        <w:rPr>
          <w:color w:val="000000"/>
          <w:lang w:val="en-GB" w:eastAsia="zh-CN"/>
        </w:rPr>
        <w:t>resources pre-configured by gNB can be used</w:t>
      </w:r>
      <w:r w:rsidR="00391BD5" w:rsidRPr="007515A2">
        <w:rPr>
          <w:color w:val="000000"/>
          <w:lang w:val="en-GB" w:eastAsia="zh-CN"/>
        </w:rPr>
        <w:t xml:space="preserve"> as UL signal</w:t>
      </w:r>
      <w:r w:rsidR="009F0274">
        <w:rPr>
          <w:rFonts w:hint="eastAsia"/>
          <w:color w:val="000000"/>
          <w:lang w:val="en-GB" w:eastAsia="zh-CN"/>
        </w:rPr>
        <w:t>l</w:t>
      </w:r>
      <w:r w:rsidR="00391BD5" w:rsidRPr="007515A2">
        <w:rPr>
          <w:color w:val="000000"/>
          <w:lang w:val="en-GB" w:eastAsia="zh-CN"/>
        </w:rPr>
        <w:t>ing medium/container</w:t>
      </w:r>
      <w:r w:rsidR="00AB0DC8" w:rsidRPr="007515A2">
        <w:rPr>
          <w:color w:val="000000"/>
          <w:lang w:val="en-GB" w:eastAsia="zh-CN"/>
        </w:rPr>
        <w:t xml:space="preserve">, for example, </w:t>
      </w:r>
      <w:r w:rsidR="002B4216" w:rsidRPr="007515A2">
        <w:rPr>
          <w:color w:val="000000"/>
          <w:lang w:val="en-GB" w:eastAsia="zh-CN"/>
        </w:rPr>
        <w:t xml:space="preserve">configured grant PUSCH, </w:t>
      </w:r>
      <w:r w:rsidR="00D94415" w:rsidRPr="007515A2">
        <w:rPr>
          <w:color w:val="000000"/>
          <w:lang w:val="en-GB" w:eastAsia="zh-CN"/>
        </w:rPr>
        <w:t>UL resources</w:t>
      </w:r>
      <w:r w:rsidR="002B4216" w:rsidRPr="007515A2">
        <w:rPr>
          <w:color w:val="000000"/>
          <w:lang w:val="en-GB" w:eastAsia="zh-CN"/>
        </w:rPr>
        <w:t xml:space="preserve"> for periodic/semi-persistent CSI report</w:t>
      </w:r>
      <w:r w:rsidR="00A814E6" w:rsidRPr="007515A2">
        <w:rPr>
          <w:color w:val="000000"/>
          <w:lang w:val="en-GB" w:eastAsia="zh-CN"/>
        </w:rPr>
        <w:t xml:space="preserve">, </w:t>
      </w:r>
      <w:r w:rsidR="00BF35F9" w:rsidRPr="007515A2">
        <w:rPr>
          <w:color w:val="000000"/>
          <w:lang w:val="en-GB" w:eastAsia="zh-CN"/>
        </w:rPr>
        <w:t>etc</w:t>
      </w:r>
      <w:r w:rsidR="00A814E6" w:rsidRPr="007515A2">
        <w:rPr>
          <w:color w:val="000000"/>
          <w:lang w:val="en-GB" w:eastAsia="zh-CN"/>
        </w:rPr>
        <w:t>.</w:t>
      </w:r>
      <w:r w:rsidR="00D565ED" w:rsidRPr="007515A2">
        <w:rPr>
          <w:color w:val="000000"/>
          <w:lang w:val="en-GB" w:eastAsia="zh-CN"/>
        </w:rPr>
        <w:t xml:space="preserve"> </w:t>
      </w:r>
      <w:r w:rsidR="00773B30" w:rsidRPr="007515A2">
        <w:rPr>
          <w:color w:val="000000"/>
          <w:lang w:val="en-GB" w:eastAsia="zh-CN"/>
        </w:rPr>
        <w:t xml:space="preserve">UE </w:t>
      </w:r>
      <w:r w:rsidR="00C74A9A" w:rsidRPr="007515A2">
        <w:rPr>
          <w:color w:val="000000"/>
          <w:lang w:val="en-GB" w:eastAsia="zh-CN"/>
        </w:rPr>
        <w:t>initiates a beam report on a</w:t>
      </w:r>
      <w:r w:rsidR="00773B30" w:rsidRPr="007515A2">
        <w:rPr>
          <w:color w:val="000000"/>
          <w:lang w:val="en-GB" w:eastAsia="zh-CN"/>
        </w:rPr>
        <w:t xml:space="preserve"> </w:t>
      </w:r>
      <w:r w:rsidR="00F23F68" w:rsidRPr="007515A2">
        <w:rPr>
          <w:lang w:val="en-GB" w:eastAsia="zh-CN"/>
        </w:rPr>
        <w:t>pre-configured UL resource</w:t>
      </w:r>
      <w:r w:rsidR="00C74A9A" w:rsidRPr="007515A2">
        <w:rPr>
          <w:lang w:val="en-GB" w:eastAsia="zh-CN"/>
        </w:rPr>
        <w:t xml:space="preserve"> </w:t>
      </w:r>
      <w:r w:rsidR="00FA6079" w:rsidRPr="007515A2">
        <w:rPr>
          <w:lang w:val="en-GB" w:eastAsia="zh-CN"/>
        </w:rPr>
        <w:t xml:space="preserve">which is later than </w:t>
      </w:r>
      <w:r w:rsidR="00C74A9A" w:rsidRPr="007515A2">
        <w:rPr>
          <w:lang w:val="en-GB" w:eastAsia="zh-CN"/>
        </w:rPr>
        <w:t>the time when the trigger event is satisfied</w:t>
      </w:r>
      <w:r w:rsidR="00773B30" w:rsidRPr="007515A2">
        <w:rPr>
          <w:lang w:val="en-GB" w:eastAsia="zh-CN"/>
        </w:rPr>
        <w:t>.</w:t>
      </w:r>
      <w:r w:rsidR="00FA6079" w:rsidRPr="007515A2">
        <w:rPr>
          <w:lang w:val="en-GB" w:eastAsia="zh-CN"/>
        </w:rPr>
        <w:t xml:space="preserve"> As gNB can’t know which resource is actually used by UE beforehand,</w:t>
      </w:r>
      <w:r w:rsidR="00F5792D" w:rsidRPr="007515A2">
        <w:rPr>
          <w:lang w:val="en-GB" w:eastAsia="zh-CN"/>
        </w:rPr>
        <w:t xml:space="preserve"> </w:t>
      </w:r>
      <w:r w:rsidR="009E79CD" w:rsidRPr="007515A2">
        <w:rPr>
          <w:lang w:val="en-GB" w:eastAsia="zh-CN"/>
        </w:rPr>
        <w:t xml:space="preserve">a </w:t>
      </w:r>
      <w:r w:rsidR="00F5792D" w:rsidRPr="007515A2">
        <w:rPr>
          <w:lang w:val="en-GB" w:eastAsia="zh-CN"/>
        </w:rPr>
        <w:t xml:space="preserve">large </w:t>
      </w:r>
      <w:r w:rsidR="009E79CD" w:rsidRPr="007515A2">
        <w:rPr>
          <w:lang w:val="en-GB" w:eastAsia="zh-CN"/>
        </w:rPr>
        <w:t xml:space="preserve">number of </w:t>
      </w:r>
      <w:r w:rsidR="00F5792D" w:rsidRPr="007515A2">
        <w:rPr>
          <w:lang w:val="en-GB" w:eastAsia="zh-CN"/>
        </w:rPr>
        <w:t xml:space="preserve">UL resources may need to be preconfigured. Hence, </w:t>
      </w:r>
      <w:r w:rsidR="00FA6079" w:rsidRPr="007515A2">
        <w:rPr>
          <w:lang w:val="en-GB" w:eastAsia="zh-CN"/>
        </w:rPr>
        <w:t>high overhead on UL resources</w:t>
      </w:r>
      <w:r w:rsidR="00FA6079" w:rsidRPr="007515A2" w:rsidDel="00C74A9A">
        <w:rPr>
          <w:lang w:val="en-GB" w:eastAsia="zh-CN"/>
        </w:rPr>
        <w:t xml:space="preserve"> </w:t>
      </w:r>
      <w:r w:rsidR="00FA6079" w:rsidRPr="007515A2">
        <w:rPr>
          <w:lang w:val="en-GB" w:eastAsia="zh-CN"/>
        </w:rPr>
        <w:t xml:space="preserve">is expected in </w:t>
      </w:r>
      <w:r w:rsidR="00C74A9A" w:rsidRPr="007515A2">
        <w:rPr>
          <w:lang w:val="en-GB" w:eastAsia="zh-CN"/>
        </w:rPr>
        <w:t>Method-C</w:t>
      </w:r>
      <w:r w:rsidR="00773B30" w:rsidRPr="007515A2">
        <w:rPr>
          <w:lang w:val="en-GB" w:eastAsia="zh-CN"/>
        </w:rPr>
        <w:t xml:space="preserve">. </w:t>
      </w:r>
    </w:p>
    <w:p w14:paraId="5942608D" w14:textId="202F8900" w:rsidR="006B0CC8" w:rsidRPr="007515A2" w:rsidRDefault="008340BE" w:rsidP="007F70F0">
      <w:pPr>
        <w:jc w:val="both"/>
        <w:rPr>
          <w:lang w:eastAsia="zh-CN"/>
        </w:rPr>
      </w:pPr>
      <w:r w:rsidRPr="007515A2">
        <w:rPr>
          <w:color w:val="000000"/>
          <w:lang w:eastAsia="zh-CN"/>
        </w:rPr>
        <w:t>Method-A</w:t>
      </w:r>
      <w:r w:rsidR="0037385C" w:rsidRPr="007515A2">
        <w:rPr>
          <w:lang w:eastAsia="zh-CN"/>
        </w:rPr>
        <w:t xml:space="preserve"> </w:t>
      </w:r>
      <w:r w:rsidR="00FA6079" w:rsidRPr="007515A2">
        <w:rPr>
          <w:lang w:eastAsia="zh-CN"/>
        </w:rPr>
        <w:t xml:space="preserve">can be used </w:t>
      </w:r>
      <w:r w:rsidR="0037385C" w:rsidRPr="007515A2">
        <w:rPr>
          <w:lang w:eastAsia="zh-CN"/>
        </w:rPr>
        <w:t>for UE-initiated/event-driven beam reporting via MAC</w:t>
      </w:r>
      <w:r w:rsidR="00FA6079" w:rsidRPr="007515A2">
        <w:rPr>
          <w:lang w:eastAsia="zh-CN"/>
        </w:rPr>
        <w:t xml:space="preserve"> </w:t>
      </w:r>
      <w:r w:rsidR="0037385C" w:rsidRPr="007515A2">
        <w:rPr>
          <w:lang w:eastAsia="zh-CN"/>
        </w:rPr>
        <w:t>CE</w:t>
      </w:r>
      <w:r w:rsidR="007740DE" w:rsidRPr="007515A2">
        <w:rPr>
          <w:lang w:eastAsia="zh-CN"/>
        </w:rPr>
        <w:t>.</w:t>
      </w:r>
      <w:r w:rsidR="00F51D97" w:rsidRPr="007515A2">
        <w:rPr>
          <w:lang w:eastAsia="zh-CN"/>
        </w:rPr>
        <w:t xml:space="preserve"> </w:t>
      </w:r>
      <w:r w:rsidR="007740DE" w:rsidRPr="007515A2">
        <w:rPr>
          <w:lang w:eastAsia="zh-CN"/>
        </w:rPr>
        <w:t>O</w:t>
      </w:r>
      <w:r w:rsidR="0051015D" w:rsidRPr="007515A2">
        <w:rPr>
          <w:lang w:eastAsia="zh-CN"/>
        </w:rPr>
        <w:t>nce</w:t>
      </w:r>
      <w:r w:rsidR="008C46A5" w:rsidRPr="007515A2">
        <w:rPr>
          <w:lang w:val="en-GB" w:eastAsia="zh-CN"/>
        </w:rPr>
        <w:t xml:space="preserve"> </w:t>
      </w:r>
      <w:r w:rsidR="001C7C7E" w:rsidRPr="007515A2">
        <w:rPr>
          <w:lang w:val="en-GB" w:eastAsia="zh-CN"/>
        </w:rPr>
        <w:t xml:space="preserve">a </w:t>
      </w:r>
      <w:r w:rsidR="00FA6079" w:rsidRPr="007515A2">
        <w:rPr>
          <w:lang w:val="en-GB" w:eastAsia="zh-CN"/>
        </w:rPr>
        <w:t xml:space="preserve">trigger </w:t>
      </w:r>
      <w:r w:rsidR="008C46A5" w:rsidRPr="007515A2">
        <w:rPr>
          <w:lang w:val="en-GB" w:eastAsia="zh-CN"/>
        </w:rPr>
        <w:t xml:space="preserve">event </w:t>
      </w:r>
      <w:r w:rsidR="00DB399B" w:rsidRPr="007515A2">
        <w:rPr>
          <w:lang w:val="en-GB" w:eastAsia="zh-CN"/>
        </w:rPr>
        <w:t xml:space="preserve">is </w:t>
      </w:r>
      <w:r w:rsidR="00FA6079" w:rsidRPr="007515A2">
        <w:rPr>
          <w:lang w:val="en-GB" w:eastAsia="zh-CN"/>
        </w:rPr>
        <w:t>satisfie</w:t>
      </w:r>
      <w:r w:rsidR="00DB399B" w:rsidRPr="007515A2">
        <w:rPr>
          <w:lang w:val="en-GB" w:eastAsia="zh-CN"/>
        </w:rPr>
        <w:t>d</w:t>
      </w:r>
      <w:r w:rsidR="00FA6079" w:rsidRPr="007515A2">
        <w:rPr>
          <w:lang w:val="en-GB" w:eastAsia="zh-CN"/>
        </w:rPr>
        <w:t xml:space="preserve">, </w:t>
      </w:r>
      <w:r w:rsidR="004F1740" w:rsidRPr="007515A2">
        <w:rPr>
          <w:lang w:val="en-GB" w:eastAsia="zh-CN"/>
        </w:rPr>
        <w:t xml:space="preserve">a </w:t>
      </w:r>
      <w:r w:rsidR="008C46A5" w:rsidRPr="007515A2">
        <w:rPr>
          <w:lang w:val="en-GB" w:eastAsia="zh-CN"/>
        </w:rPr>
        <w:t>signal</w:t>
      </w:r>
      <w:r w:rsidR="00925FF2">
        <w:rPr>
          <w:rFonts w:hint="eastAsia"/>
          <w:lang w:val="en-GB" w:eastAsia="zh-CN"/>
        </w:rPr>
        <w:t>l</w:t>
      </w:r>
      <w:r w:rsidR="008C46A5" w:rsidRPr="007515A2">
        <w:rPr>
          <w:lang w:val="en-GB" w:eastAsia="zh-CN"/>
        </w:rPr>
        <w:t xml:space="preserve">ing </w:t>
      </w:r>
      <w:r w:rsidR="00123B03" w:rsidRPr="007515A2">
        <w:rPr>
          <w:lang w:val="en-GB" w:eastAsia="zh-CN"/>
        </w:rPr>
        <w:t>is needed</w:t>
      </w:r>
      <w:r w:rsidR="008C46A5" w:rsidRPr="007515A2">
        <w:rPr>
          <w:lang w:val="en-GB" w:eastAsia="zh-CN"/>
        </w:rPr>
        <w:t xml:space="preserve"> to request for UL resources </w:t>
      </w:r>
      <w:r w:rsidR="007D503F" w:rsidRPr="007515A2">
        <w:rPr>
          <w:lang w:val="en-GB" w:eastAsia="zh-CN"/>
        </w:rPr>
        <w:t xml:space="preserve">to </w:t>
      </w:r>
      <w:r w:rsidR="00FA6079" w:rsidRPr="007515A2">
        <w:rPr>
          <w:lang w:val="en-GB" w:eastAsia="zh-CN"/>
        </w:rPr>
        <w:t>carry the MAC CE</w:t>
      </w:r>
      <w:r w:rsidR="008C46A5" w:rsidRPr="007515A2">
        <w:rPr>
          <w:lang w:val="en-GB" w:eastAsia="zh-CN"/>
        </w:rPr>
        <w:t xml:space="preserve">. </w:t>
      </w:r>
      <w:r w:rsidR="00165E89" w:rsidRPr="007515A2">
        <w:rPr>
          <w:lang w:val="en-GB" w:eastAsia="zh-CN"/>
        </w:rPr>
        <w:t xml:space="preserve">In </w:t>
      </w:r>
      <w:r w:rsidR="00FA6079" w:rsidRPr="007515A2">
        <w:rPr>
          <w:lang w:val="en-GB" w:eastAsia="zh-CN"/>
        </w:rPr>
        <w:t xml:space="preserve">existing </w:t>
      </w:r>
      <w:r w:rsidR="00165E89" w:rsidRPr="007515A2">
        <w:rPr>
          <w:lang w:val="en-GB" w:eastAsia="zh-CN"/>
        </w:rPr>
        <w:t xml:space="preserve">system, UE </w:t>
      </w:r>
      <w:r w:rsidR="00FA6079" w:rsidRPr="007515A2">
        <w:rPr>
          <w:lang w:val="en-GB" w:eastAsia="zh-CN"/>
        </w:rPr>
        <w:t xml:space="preserve">can </w:t>
      </w:r>
      <w:r w:rsidR="00165E89" w:rsidRPr="007515A2">
        <w:rPr>
          <w:lang w:val="en-GB" w:eastAsia="zh-CN"/>
        </w:rPr>
        <w:t>request UL resources by</w:t>
      </w:r>
      <w:r w:rsidR="00FA6079" w:rsidRPr="007515A2">
        <w:rPr>
          <w:lang w:val="en-GB" w:eastAsia="zh-CN"/>
        </w:rPr>
        <w:t xml:space="preserve"> sending </w:t>
      </w:r>
      <w:r w:rsidR="00165E89" w:rsidRPr="007515A2">
        <w:rPr>
          <w:lang w:val="en-GB" w:eastAsia="zh-CN"/>
        </w:rPr>
        <w:t xml:space="preserve">scheduling request (SR). It is feasible to </w:t>
      </w:r>
      <w:r w:rsidR="007D503F" w:rsidRPr="007515A2">
        <w:rPr>
          <w:lang w:val="en-GB" w:eastAsia="zh-CN"/>
        </w:rPr>
        <w:t xml:space="preserve">reuse </w:t>
      </w:r>
      <w:r w:rsidR="00165E89" w:rsidRPr="007515A2">
        <w:rPr>
          <w:lang w:val="en-GB" w:eastAsia="zh-CN"/>
        </w:rPr>
        <w:t>SR</w:t>
      </w:r>
      <w:r w:rsidR="007D3171" w:rsidRPr="007515A2">
        <w:rPr>
          <w:lang w:val="en-GB" w:eastAsia="zh-CN"/>
        </w:rPr>
        <w:t xml:space="preserve"> operation</w:t>
      </w:r>
      <w:r w:rsidR="00165E89" w:rsidRPr="007515A2">
        <w:rPr>
          <w:lang w:val="en-GB" w:eastAsia="zh-CN"/>
        </w:rPr>
        <w:t xml:space="preserve"> </w:t>
      </w:r>
      <w:r w:rsidR="007D503F" w:rsidRPr="007515A2">
        <w:rPr>
          <w:lang w:val="en-GB" w:eastAsia="zh-CN"/>
        </w:rPr>
        <w:t>for</w:t>
      </w:r>
      <w:r w:rsidR="00FA6079" w:rsidRPr="007515A2">
        <w:rPr>
          <w:lang w:val="en-GB" w:eastAsia="zh-CN"/>
        </w:rPr>
        <w:t xml:space="preserve"> </w:t>
      </w:r>
      <w:r w:rsidR="00165E89" w:rsidRPr="007515A2">
        <w:rPr>
          <w:lang w:val="en-GB" w:eastAsia="zh-CN"/>
        </w:rPr>
        <w:t>UE-initiated beam report</w:t>
      </w:r>
      <w:r w:rsidR="00FA6079" w:rsidRPr="007515A2">
        <w:rPr>
          <w:lang w:val="en-GB" w:eastAsia="zh-CN"/>
        </w:rPr>
        <w:t>ing</w:t>
      </w:r>
      <w:r w:rsidR="00165E89" w:rsidRPr="007515A2">
        <w:rPr>
          <w:lang w:val="en-GB" w:eastAsia="zh-CN"/>
        </w:rPr>
        <w:t xml:space="preserve">. </w:t>
      </w:r>
      <w:r w:rsidR="007D503F" w:rsidRPr="007515A2">
        <w:rPr>
          <w:lang w:val="en-GB" w:eastAsia="zh-CN"/>
        </w:rPr>
        <w:t xml:space="preserve">In this case, </w:t>
      </w:r>
      <w:r w:rsidR="00773B30" w:rsidRPr="007515A2">
        <w:rPr>
          <w:lang w:val="en-GB" w:eastAsia="zh-CN"/>
        </w:rPr>
        <w:t>UE sends</w:t>
      </w:r>
      <w:r w:rsidR="007D503F" w:rsidRPr="007515A2">
        <w:rPr>
          <w:lang w:val="en-GB" w:eastAsia="zh-CN"/>
        </w:rPr>
        <w:t xml:space="preserve"> SR when </w:t>
      </w:r>
      <w:r w:rsidR="001C7C7E" w:rsidRPr="007515A2">
        <w:rPr>
          <w:lang w:val="en-GB" w:eastAsia="zh-CN"/>
        </w:rPr>
        <w:t xml:space="preserve">a </w:t>
      </w:r>
      <w:r w:rsidR="007D503F" w:rsidRPr="007515A2">
        <w:rPr>
          <w:lang w:val="en-GB" w:eastAsia="zh-CN"/>
        </w:rPr>
        <w:t xml:space="preserve">trigger event </w:t>
      </w:r>
      <w:r w:rsidR="00872D0B" w:rsidRPr="007515A2">
        <w:rPr>
          <w:lang w:val="en-GB" w:eastAsia="zh-CN"/>
        </w:rPr>
        <w:t xml:space="preserve">is </w:t>
      </w:r>
      <w:r w:rsidR="007D503F" w:rsidRPr="007515A2">
        <w:rPr>
          <w:lang w:val="en-GB" w:eastAsia="zh-CN"/>
        </w:rPr>
        <w:t>satisfie</w:t>
      </w:r>
      <w:r w:rsidR="00872D0B" w:rsidRPr="007515A2">
        <w:rPr>
          <w:lang w:val="en-GB" w:eastAsia="zh-CN"/>
        </w:rPr>
        <w:t>d</w:t>
      </w:r>
      <w:r w:rsidR="007540E8" w:rsidRPr="007515A2">
        <w:rPr>
          <w:lang w:val="en-GB" w:eastAsia="zh-CN"/>
        </w:rPr>
        <w:t>,</w:t>
      </w:r>
      <w:r w:rsidR="007D503F" w:rsidRPr="007515A2">
        <w:rPr>
          <w:lang w:val="en-GB" w:eastAsia="zh-CN"/>
        </w:rPr>
        <w:t xml:space="preserve"> then</w:t>
      </w:r>
      <w:r w:rsidR="00773B30" w:rsidRPr="007515A2">
        <w:rPr>
          <w:lang w:val="en-GB" w:eastAsia="zh-CN"/>
        </w:rPr>
        <w:t xml:space="preserve"> </w:t>
      </w:r>
      <w:r w:rsidR="007D503F" w:rsidRPr="007515A2">
        <w:rPr>
          <w:lang w:val="en-GB" w:eastAsia="zh-CN"/>
        </w:rPr>
        <w:t>report</w:t>
      </w:r>
      <w:r w:rsidR="00544C9C" w:rsidRPr="007515A2">
        <w:rPr>
          <w:lang w:val="en-GB" w:eastAsia="zh-CN"/>
        </w:rPr>
        <w:t>s</w:t>
      </w:r>
      <w:r w:rsidR="007D503F" w:rsidRPr="007515A2">
        <w:rPr>
          <w:lang w:val="en-GB" w:eastAsia="zh-CN"/>
        </w:rPr>
        <w:t xml:space="preserve"> </w:t>
      </w:r>
      <w:r w:rsidR="00773B30" w:rsidRPr="007515A2">
        <w:rPr>
          <w:lang w:val="en-GB" w:eastAsia="zh-CN"/>
        </w:rPr>
        <w:t xml:space="preserve">the </w:t>
      </w:r>
      <w:r w:rsidR="007540E8" w:rsidRPr="007515A2">
        <w:rPr>
          <w:lang w:val="en-GB" w:eastAsia="zh-CN"/>
        </w:rPr>
        <w:t xml:space="preserve">MAC CE </w:t>
      </w:r>
      <w:r w:rsidR="007D503F" w:rsidRPr="007515A2">
        <w:rPr>
          <w:lang w:val="en-GB" w:eastAsia="zh-CN"/>
        </w:rPr>
        <w:t xml:space="preserve">for </w:t>
      </w:r>
      <w:r w:rsidR="007D503F" w:rsidRPr="007515A2">
        <w:rPr>
          <w:lang w:eastAsia="zh-CN"/>
        </w:rPr>
        <w:t>UE-initiated/event-driven beam report</w:t>
      </w:r>
      <w:r w:rsidR="00773B30" w:rsidRPr="007515A2">
        <w:rPr>
          <w:lang w:val="en-GB" w:eastAsia="zh-CN"/>
        </w:rPr>
        <w:t xml:space="preserve"> </w:t>
      </w:r>
      <w:r w:rsidR="007540E8" w:rsidRPr="007515A2">
        <w:rPr>
          <w:lang w:val="en-GB" w:eastAsia="zh-CN"/>
        </w:rPr>
        <w:t>on the UL resources</w:t>
      </w:r>
      <w:r w:rsidR="007D503F" w:rsidRPr="007515A2">
        <w:rPr>
          <w:lang w:val="en-GB" w:eastAsia="zh-CN"/>
        </w:rPr>
        <w:t xml:space="preserve"> scheduled by gNB</w:t>
      </w:r>
      <w:r w:rsidR="00773B30" w:rsidRPr="007515A2">
        <w:rPr>
          <w:lang w:val="en-GB" w:eastAsia="zh-CN"/>
        </w:rPr>
        <w:t xml:space="preserve">. </w:t>
      </w:r>
      <w:r w:rsidR="00F5792D" w:rsidRPr="007515A2">
        <w:rPr>
          <w:lang w:val="en-GB" w:eastAsia="zh-CN"/>
        </w:rPr>
        <w:t>Apparently, t</w:t>
      </w:r>
      <w:r w:rsidR="00773B30" w:rsidRPr="007515A2">
        <w:rPr>
          <w:lang w:val="en-GB" w:eastAsia="zh-CN"/>
        </w:rPr>
        <w:t>he overhead</w:t>
      </w:r>
      <w:r w:rsidR="00F5792D" w:rsidRPr="007515A2">
        <w:rPr>
          <w:lang w:val="en-GB" w:eastAsia="zh-CN"/>
        </w:rPr>
        <w:t xml:space="preserve"> on UL resources</w:t>
      </w:r>
      <w:r w:rsidR="00773B30" w:rsidRPr="007515A2">
        <w:rPr>
          <w:lang w:val="en-GB" w:eastAsia="zh-CN"/>
        </w:rPr>
        <w:t xml:space="preserve"> </w:t>
      </w:r>
      <w:r w:rsidR="000D3D3D" w:rsidRPr="007515A2">
        <w:rPr>
          <w:lang w:val="en-GB" w:eastAsia="zh-CN"/>
        </w:rPr>
        <w:t xml:space="preserve">is </w:t>
      </w:r>
      <w:r w:rsidR="001F5F08" w:rsidRPr="007515A2">
        <w:rPr>
          <w:lang w:val="en-GB" w:eastAsia="zh-CN"/>
        </w:rPr>
        <w:t>low</w:t>
      </w:r>
      <w:r w:rsidR="00F5792D" w:rsidRPr="007515A2">
        <w:rPr>
          <w:lang w:val="en-GB" w:eastAsia="zh-CN"/>
        </w:rPr>
        <w:t>er than Method</w:t>
      </w:r>
      <w:r w:rsidR="00F5792D" w:rsidRPr="007515A2">
        <w:rPr>
          <w:lang w:eastAsia="zh-CN"/>
        </w:rPr>
        <w:t>-C</w:t>
      </w:r>
      <w:r w:rsidR="00773B30" w:rsidRPr="007515A2">
        <w:rPr>
          <w:lang w:eastAsia="zh-CN"/>
        </w:rPr>
        <w:t xml:space="preserve">. </w:t>
      </w:r>
    </w:p>
    <w:p w14:paraId="2AE76E1D" w14:textId="5017D455" w:rsidR="00E535C2" w:rsidRPr="007515A2" w:rsidRDefault="00F5792D" w:rsidP="007F70F0">
      <w:pPr>
        <w:jc w:val="both"/>
        <w:rPr>
          <w:lang w:val="en-GB" w:eastAsia="zh-CN"/>
        </w:rPr>
      </w:pPr>
      <w:r w:rsidRPr="007515A2">
        <w:rPr>
          <w:lang w:eastAsia="zh-CN"/>
        </w:rPr>
        <w:t xml:space="preserve">Method-B can be used for UE-initiated/event-driven beam reporting via UCI. </w:t>
      </w:r>
      <w:r w:rsidR="00480311" w:rsidRPr="007515A2">
        <w:rPr>
          <w:lang w:eastAsia="zh-CN"/>
        </w:rPr>
        <w:t xml:space="preserve">In this case, </w:t>
      </w:r>
      <w:r w:rsidR="00851298" w:rsidRPr="007515A2">
        <w:rPr>
          <w:lang w:eastAsia="zh-CN"/>
        </w:rPr>
        <w:t xml:space="preserve">gNB </w:t>
      </w:r>
      <w:r w:rsidRPr="007515A2">
        <w:rPr>
          <w:lang w:eastAsia="zh-CN"/>
        </w:rPr>
        <w:t>may configure</w:t>
      </w:r>
      <w:r w:rsidR="00851298" w:rsidRPr="007515A2">
        <w:rPr>
          <w:lang w:eastAsia="zh-CN"/>
        </w:rPr>
        <w:t xml:space="preserve"> periodic UL resources to UE</w:t>
      </w:r>
      <w:r w:rsidRPr="007515A2">
        <w:rPr>
          <w:lang w:eastAsia="zh-CN"/>
        </w:rPr>
        <w:t xml:space="preserve">, however, a </w:t>
      </w:r>
      <w:r w:rsidR="001D2157" w:rsidRPr="007515A2">
        <w:rPr>
          <w:lang w:eastAsia="zh-CN"/>
        </w:rPr>
        <w:t>notification of</w:t>
      </w:r>
      <w:r w:rsidR="00011129" w:rsidRPr="007515A2">
        <w:rPr>
          <w:lang w:eastAsia="zh-CN"/>
        </w:rPr>
        <w:t xml:space="preserve"> the</w:t>
      </w:r>
      <w:r w:rsidR="001D2157" w:rsidRPr="007515A2">
        <w:rPr>
          <w:lang w:eastAsia="zh-CN"/>
        </w:rPr>
        <w:t xml:space="preserve"> transmission of beam report</w:t>
      </w:r>
      <w:r w:rsidR="00011129" w:rsidRPr="007515A2">
        <w:rPr>
          <w:lang w:eastAsia="zh-CN"/>
        </w:rPr>
        <w:t xml:space="preserve"> </w:t>
      </w:r>
      <w:r w:rsidR="00480311" w:rsidRPr="007515A2">
        <w:rPr>
          <w:lang w:eastAsia="zh-CN"/>
        </w:rPr>
        <w:t>can re</w:t>
      </w:r>
      <w:r w:rsidR="00166713" w:rsidRPr="007515A2">
        <w:rPr>
          <w:lang w:eastAsia="zh-CN"/>
        </w:rPr>
        <w:t>solve the</w:t>
      </w:r>
      <w:r w:rsidR="00480311" w:rsidRPr="007515A2">
        <w:rPr>
          <w:lang w:eastAsia="zh-CN"/>
        </w:rPr>
        <w:t xml:space="preserve"> issue of </w:t>
      </w:r>
      <w:r w:rsidR="00BA5AB4" w:rsidRPr="007515A2">
        <w:rPr>
          <w:lang w:eastAsia="zh-CN"/>
        </w:rPr>
        <w:t>resource waste</w:t>
      </w:r>
      <w:r w:rsidR="00FD0AAB" w:rsidRPr="007515A2">
        <w:rPr>
          <w:lang w:eastAsia="zh-CN"/>
        </w:rPr>
        <w:t>.</w:t>
      </w:r>
      <w:r w:rsidR="00FB24BF" w:rsidRPr="007515A2">
        <w:rPr>
          <w:lang w:eastAsia="zh-CN"/>
        </w:rPr>
        <w:t xml:space="preserve"> Once</w:t>
      </w:r>
      <w:r w:rsidR="003E12B3" w:rsidRPr="007515A2">
        <w:rPr>
          <w:lang w:eastAsia="zh-CN"/>
        </w:rPr>
        <w:t xml:space="preserve"> </w:t>
      </w:r>
      <w:r w:rsidR="00872D0B" w:rsidRPr="007515A2">
        <w:rPr>
          <w:lang w:eastAsia="zh-CN"/>
        </w:rPr>
        <w:t xml:space="preserve">a </w:t>
      </w:r>
      <w:r w:rsidR="00480311" w:rsidRPr="007515A2">
        <w:rPr>
          <w:lang w:eastAsia="zh-CN"/>
        </w:rPr>
        <w:t>trigger event</w:t>
      </w:r>
      <w:r w:rsidR="00020560" w:rsidRPr="007515A2">
        <w:rPr>
          <w:lang w:eastAsia="zh-CN"/>
        </w:rPr>
        <w:t xml:space="preserve"> </w:t>
      </w:r>
      <w:r w:rsidR="00DB399B" w:rsidRPr="007515A2">
        <w:rPr>
          <w:lang w:eastAsia="zh-CN"/>
        </w:rPr>
        <w:t xml:space="preserve">is </w:t>
      </w:r>
      <w:r w:rsidR="00480311" w:rsidRPr="007515A2">
        <w:rPr>
          <w:lang w:eastAsia="zh-CN"/>
        </w:rPr>
        <w:t>satisfie</w:t>
      </w:r>
      <w:r w:rsidR="00DB399B" w:rsidRPr="007515A2">
        <w:rPr>
          <w:lang w:eastAsia="zh-CN"/>
        </w:rPr>
        <w:t>d</w:t>
      </w:r>
      <w:r w:rsidR="00020560" w:rsidRPr="007515A2">
        <w:rPr>
          <w:lang w:eastAsia="zh-CN"/>
        </w:rPr>
        <w:t>, UE transmit</w:t>
      </w:r>
      <w:r w:rsidR="002440F7" w:rsidRPr="007515A2">
        <w:rPr>
          <w:lang w:eastAsia="zh-CN"/>
        </w:rPr>
        <w:t>s</w:t>
      </w:r>
      <w:r w:rsidR="00020560" w:rsidRPr="007515A2">
        <w:rPr>
          <w:lang w:eastAsia="zh-CN"/>
        </w:rPr>
        <w:t xml:space="preserve"> a </w:t>
      </w:r>
      <w:r w:rsidR="004C6D08" w:rsidRPr="007515A2">
        <w:rPr>
          <w:lang w:eastAsia="zh-CN"/>
        </w:rPr>
        <w:t>signaling</w:t>
      </w:r>
      <w:r w:rsidR="00020560" w:rsidRPr="007515A2">
        <w:rPr>
          <w:lang w:eastAsia="zh-CN"/>
        </w:rPr>
        <w:t xml:space="preserve"> to notify the transmission of the beam report </w:t>
      </w:r>
      <w:r w:rsidR="00020560" w:rsidRPr="007515A2">
        <w:rPr>
          <w:lang w:val="en-GB" w:eastAsia="zh-CN"/>
        </w:rPr>
        <w:t xml:space="preserve">in the following </w:t>
      </w:r>
      <w:r w:rsidR="00C610B6" w:rsidRPr="007515A2">
        <w:rPr>
          <w:lang w:val="en-GB" w:eastAsia="zh-CN"/>
        </w:rPr>
        <w:lastRenderedPageBreak/>
        <w:t>occasion</w:t>
      </w:r>
      <w:r w:rsidR="00480311" w:rsidRPr="007515A2">
        <w:rPr>
          <w:lang w:val="en-GB" w:eastAsia="zh-CN"/>
        </w:rPr>
        <w:t>(s)</w:t>
      </w:r>
      <w:r w:rsidR="00C610B6" w:rsidRPr="007515A2">
        <w:rPr>
          <w:lang w:val="en-GB" w:eastAsia="zh-CN"/>
        </w:rPr>
        <w:t xml:space="preserve"> of </w:t>
      </w:r>
      <w:r w:rsidR="00480311" w:rsidRPr="007515A2">
        <w:rPr>
          <w:lang w:val="en-GB" w:eastAsia="zh-CN"/>
        </w:rPr>
        <w:t>the configured</w:t>
      </w:r>
      <w:r w:rsidR="00020560" w:rsidRPr="007515A2">
        <w:rPr>
          <w:lang w:val="en-GB" w:eastAsia="zh-CN"/>
        </w:rPr>
        <w:t xml:space="preserve"> UL resource</w:t>
      </w:r>
      <w:r w:rsidR="00480311" w:rsidRPr="007515A2">
        <w:rPr>
          <w:lang w:val="en-GB" w:eastAsia="zh-CN"/>
        </w:rPr>
        <w:t>(</w:t>
      </w:r>
      <w:r w:rsidR="00C610B6" w:rsidRPr="007515A2">
        <w:rPr>
          <w:lang w:val="en-GB" w:eastAsia="zh-CN"/>
        </w:rPr>
        <w:t>s</w:t>
      </w:r>
      <w:r w:rsidR="00480311" w:rsidRPr="007515A2">
        <w:rPr>
          <w:lang w:val="en-GB" w:eastAsia="zh-CN"/>
        </w:rPr>
        <w:t>), or to notify which occasion(s) of the configured UL resource(s) is used</w:t>
      </w:r>
      <w:r w:rsidR="00020560" w:rsidRPr="007515A2">
        <w:rPr>
          <w:lang w:val="en-GB" w:eastAsia="zh-CN"/>
        </w:rPr>
        <w:t>.</w:t>
      </w:r>
      <w:r w:rsidR="00D31557" w:rsidRPr="007515A2">
        <w:rPr>
          <w:lang w:val="en-GB" w:eastAsia="zh-CN"/>
        </w:rPr>
        <w:t xml:space="preserve"> By doing this, </w:t>
      </w:r>
      <w:r w:rsidR="007A6EEC" w:rsidRPr="007515A2">
        <w:rPr>
          <w:lang w:val="en-GB" w:eastAsia="zh-CN"/>
        </w:rPr>
        <w:t>gNB</w:t>
      </w:r>
      <w:r w:rsidR="00D31557" w:rsidRPr="007515A2">
        <w:rPr>
          <w:lang w:val="en-GB" w:eastAsia="zh-CN"/>
        </w:rPr>
        <w:t xml:space="preserve"> is able to know</w:t>
      </w:r>
      <w:r w:rsidR="00C01FFD" w:rsidRPr="007515A2">
        <w:rPr>
          <w:lang w:val="en-GB" w:eastAsia="zh-CN"/>
        </w:rPr>
        <w:t xml:space="preserve"> on which occasion</w:t>
      </w:r>
      <w:r w:rsidR="00480311" w:rsidRPr="007515A2">
        <w:rPr>
          <w:lang w:val="en-GB" w:eastAsia="zh-CN"/>
        </w:rPr>
        <w:t>(s)</w:t>
      </w:r>
      <w:r w:rsidR="00C01FFD" w:rsidRPr="007515A2">
        <w:rPr>
          <w:lang w:val="en-GB" w:eastAsia="zh-CN"/>
        </w:rPr>
        <w:t xml:space="preserve"> </w:t>
      </w:r>
      <w:r w:rsidR="00480311" w:rsidRPr="007515A2">
        <w:rPr>
          <w:lang w:val="en-GB" w:eastAsia="zh-CN"/>
        </w:rPr>
        <w:t xml:space="preserve">the </w:t>
      </w:r>
      <w:r w:rsidR="00C01FFD" w:rsidRPr="007515A2">
        <w:rPr>
          <w:lang w:val="en-GB" w:eastAsia="zh-CN"/>
        </w:rPr>
        <w:t xml:space="preserve">report </w:t>
      </w:r>
      <w:r w:rsidR="00240176" w:rsidRPr="007515A2">
        <w:rPr>
          <w:lang w:val="en-GB" w:eastAsia="zh-CN"/>
        </w:rPr>
        <w:t xml:space="preserve">is </w:t>
      </w:r>
      <w:r w:rsidR="00C01FFD" w:rsidRPr="007515A2">
        <w:rPr>
          <w:lang w:val="en-GB" w:eastAsia="zh-CN"/>
        </w:rPr>
        <w:t>transmitted</w:t>
      </w:r>
      <w:r w:rsidR="00480311" w:rsidRPr="007515A2">
        <w:rPr>
          <w:lang w:val="en-GB" w:eastAsia="zh-CN"/>
        </w:rPr>
        <w:t>,</w:t>
      </w:r>
      <w:r w:rsidR="00E620A0" w:rsidRPr="007515A2">
        <w:rPr>
          <w:lang w:val="en-GB" w:eastAsia="zh-CN"/>
        </w:rPr>
        <w:t xml:space="preserve"> </w:t>
      </w:r>
      <w:r w:rsidR="00DC79C7" w:rsidRPr="007515A2">
        <w:rPr>
          <w:lang w:val="en-GB" w:eastAsia="zh-CN"/>
        </w:rPr>
        <w:t>so that</w:t>
      </w:r>
      <w:r w:rsidR="00E620A0" w:rsidRPr="007515A2">
        <w:rPr>
          <w:lang w:val="en-GB" w:eastAsia="zh-CN"/>
        </w:rPr>
        <w:t xml:space="preserve"> </w:t>
      </w:r>
      <w:r w:rsidR="004D2093" w:rsidRPr="007515A2">
        <w:rPr>
          <w:lang w:eastAsia="zh-CN"/>
        </w:rPr>
        <w:t>resource utilization efficiency</w:t>
      </w:r>
      <w:r w:rsidR="007D542C" w:rsidRPr="007515A2">
        <w:rPr>
          <w:lang w:val="en-GB" w:eastAsia="zh-CN"/>
        </w:rPr>
        <w:t xml:space="preserve"> can be improved. </w:t>
      </w:r>
      <w:r w:rsidR="00480311" w:rsidRPr="007515A2">
        <w:rPr>
          <w:lang w:val="en-GB" w:eastAsia="zh-CN"/>
        </w:rPr>
        <w:t>Alternatively, th</w:t>
      </w:r>
      <w:r w:rsidR="00BD2C09" w:rsidRPr="007515A2">
        <w:rPr>
          <w:lang w:val="en-GB" w:eastAsia="zh-CN"/>
        </w:rPr>
        <w:t xml:space="preserve">e notification can </w:t>
      </w:r>
      <w:r w:rsidR="00C020DC" w:rsidRPr="007515A2">
        <w:rPr>
          <w:lang w:val="en-GB" w:eastAsia="zh-CN"/>
        </w:rPr>
        <w:t>indicat</w:t>
      </w:r>
      <w:r w:rsidR="00480311" w:rsidRPr="007515A2">
        <w:rPr>
          <w:lang w:val="en-GB" w:eastAsia="zh-CN"/>
        </w:rPr>
        <w:t>e</w:t>
      </w:r>
      <w:r w:rsidR="00477DB2" w:rsidRPr="007515A2">
        <w:rPr>
          <w:lang w:val="en-GB" w:eastAsia="zh-CN"/>
        </w:rPr>
        <w:t xml:space="preserve"> </w:t>
      </w:r>
      <w:r w:rsidR="00480311" w:rsidRPr="007515A2">
        <w:rPr>
          <w:lang w:val="en-GB" w:eastAsia="zh-CN"/>
        </w:rPr>
        <w:t>the following</w:t>
      </w:r>
      <w:r w:rsidR="00477DB2" w:rsidRPr="007515A2">
        <w:rPr>
          <w:lang w:val="en-GB" w:eastAsia="zh-CN"/>
        </w:rPr>
        <w:t xml:space="preserve"> transmission occasion</w:t>
      </w:r>
      <w:r w:rsidR="00480311" w:rsidRPr="007515A2">
        <w:rPr>
          <w:lang w:val="en-GB" w:eastAsia="zh-CN"/>
        </w:rPr>
        <w:t>(s)</w:t>
      </w:r>
      <w:r w:rsidR="00477DB2" w:rsidRPr="007515A2">
        <w:rPr>
          <w:lang w:val="en-GB" w:eastAsia="zh-CN"/>
        </w:rPr>
        <w:t xml:space="preserve"> not used for </w:t>
      </w:r>
      <w:r w:rsidR="00480311" w:rsidRPr="007515A2">
        <w:rPr>
          <w:lang w:val="en-GB" w:eastAsia="zh-CN"/>
        </w:rPr>
        <w:t xml:space="preserve">beam </w:t>
      </w:r>
      <w:r w:rsidR="00477DB2" w:rsidRPr="007515A2">
        <w:rPr>
          <w:lang w:val="en-GB" w:eastAsia="zh-CN"/>
        </w:rPr>
        <w:t>report</w:t>
      </w:r>
      <w:r w:rsidR="00480311" w:rsidRPr="007515A2">
        <w:rPr>
          <w:lang w:val="en-GB" w:eastAsia="zh-CN"/>
        </w:rPr>
        <w:t>, or indicate which occasion(s) is not used for beam report</w:t>
      </w:r>
      <w:r w:rsidR="00477DB2" w:rsidRPr="007515A2">
        <w:rPr>
          <w:lang w:val="en-GB" w:eastAsia="zh-CN"/>
        </w:rPr>
        <w:t xml:space="preserve">. In this case, </w:t>
      </w:r>
      <w:r w:rsidR="007A6EEC" w:rsidRPr="007515A2">
        <w:rPr>
          <w:lang w:val="en-GB" w:eastAsia="zh-CN"/>
        </w:rPr>
        <w:t>gNB</w:t>
      </w:r>
      <w:r w:rsidR="007D542C" w:rsidRPr="007515A2">
        <w:rPr>
          <w:lang w:val="en-GB" w:eastAsia="zh-CN"/>
        </w:rPr>
        <w:t xml:space="preserve"> can </w:t>
      </w:r>
      <w:r w:rsidR="00480311" w:rsidRPr="007515A2">
        <w:rPr>
          <w:lang w:val="en-GB" w:eastAsia="zh-CN"/>
        </w:rPr>
        <w:t xml:space="preserve">schedule </w:t>
      </w:r>
      <w:r w:rsidR="007D542C" w:rsidRPr="007515A2">
        <w:rPr>
          <w:lang w:val="en-GB" w:eastAsia="zh-CN"/>
        </w:rPr>
        <w:t xml:space="preserve">the unoccupied resources </w:t>
      </w:r>
      <w:r w:rsidR="00C8029E" w:rsidRPr="007515A2">
        <w:rPr>
          <w:lang w:val="en-GB" w:eastAsia="zh-CN"/>
        </w:rPr>
        <w:t>for</w:t>
      </w:r>
      <w:r w:rsidR="007D542C" w:rsidRPr="007515A2">
        <w:rPr>
          <w:lang w:val="en-GB" w:eastAsia="zh-CN"/>
        </w:rPr>
        <w:t xml:space="preserve"> other </w:t>
      </w:r>
      <w:r w:rsidR="00480311" w:rsidRPr="007515A2">
        <w:rPr>
          <w:lang w:val="en-GB" w:eastAsia="zh-CN"/>
        </w:rPr>
        <w:t>transmission</w:t>
      </w:r>
      <w:r w:rsidR="000246C3">
        <w:rPr>
          <w:rFonts w:hint="eastAsia"/>
          <w:lang w:val="en-GB" w:eastAsia="zh-CN"/>
        </w:rPr>
        <w:t>s</w:t>
      </w:r>
      <w:r w:rsidR="00480311" w:rsidRPr="007515A2">
        <w:rPr>
          <w:lang w:val="en-GB" w:eastAsia="zh-CN"/>
        </w:rPr>
        <w:t xml:space="preserve"> or for other UE</w:t>
      </w:r>
      <w:r w:rsidR="000246C3">
        <w:rPr>
          <w:rFonts w:hint="eastAsia"/>
          <w:lang w:val="en-GB" w:eastAsia="zh-CN"/>
        </w:rPr>
        <w:t>s</w:t>
      </w:r>
      <w:r w:rsidR="007D542C" w:rsidRPr="007515A2">
        <w:rPr>
          <w:lang w:val="en-GB" w:eastAsia="zh-CN"/>
        </w:rPr>
        <w:t xml:space="preserve">. </w:t>
      </w:r>
      <w:r w:rsidR="00E535C2" w:rsidRPr="007515A2">
        <w:rPr>
          <w:lang w:val="en-GB" w:eastAsia="zh-CN"/>
        </w:rPr>
        <w:t xml:space="preserve">Note that </w:t>
      </w:r>
      <w:r w:rsidR="000D3709" w:rsidRPr="007515A2">
        <w:rPr>
          <w:lang w:val="en-GB" w:eastAsia="zh-CN"/>
        </w:rPr>
        <w:t>a response from gNB to the notification may not be needed,</w:t>
      </w:r>
      <w:r w:rsidR="000D3709" w:rsidRPr="007515A2" w:rsidDel="000D3709">
        <w:rPr>
          <w:lang w:val="en-GB" w:eastAsia="zh-CN"/>
        </w:rPr>
        <w:t xml:space="preserve"> </w:t>
      </w:r>
      <w:r w:rsidR="000D3709" w:rsidRPr="007515A2">
        <w:rPr>
          <w:lang w:val="en-GB" w:eastAsia="zh-CN"/>
        </w:rPr>
        <w:t>timely report can be guaranteed</w:t>
      </w:r>
      <w:r w:rsidR="000E2837" w:rsidRPr="007515A2">
        <w:rPr>
          <w:lang w:val="en-GB" w:eastAsia="zh-CN"/>
        </w:rPr>
        <w:t xml:space="preserve"> with appropriate UL resources</w:t>
      </w:r>
      <w:r w:rsidR="000D3709" w:rsidRPr="007515A2">
        <w:rPr>
          <w:lang w:val="en-GB" w:eastAsia="zh-CN"/>
        </w:rPr>
        <w:t>.</w:t>
      </w:r>
      <w:r w:rsidR="00E535C2" w:rsidRPr="007515A2">
        <w:rPr>
          <w:lang w:val="en-GB" w:eastAsia="zh-CN"/>
        </w:rPr>
        <w:t xml:space="preserve"> </w:t>
      </w:r>
    </w:p>
    <w:p w14:paraId="53182CCF" w14:textId="3019D45E" w:rsidR="007D542C" w:rsidRPr="00925FF2" w:rsidRDefault="00724429" w:rsidP="004D290C">
      <w:pPr>
        <w:pStyle w:val="proposal"/>
        <w:numPr>
          <w:ilvl w:val="0"/>
          <w:numId w:val="5"/>
        </w:numPr>
        <w:rPr>
          <w:rFonts w:ascii="Times New Roman" w:hAnsi="Times New Roman" w:cs="Times New Roman"/>
          <w:b w:val="0"/>
          <w:bCs w:val="0"/>
          <w:i/>
          <w:iCs/>
        </w:rPr>
      </w:pPr>
      <w:r w:rsidRPr="00925FF2">
        <w:rPr>
          <w:rFonts w:ascii="Times New Roman" w:hAnsi="Times New Roman" w:cs="Times New Roman"/>
          <w:b w:val="0"/>
          <w:bCs w:val="0"/>
          <w:i/>
          <w:iCs/>
        </w:rPr>
        <w:t>S</w:t>
      </w:r>
      <w:r w:rsidR="007D542C" w:rsidRPr="00925FF2">
        <w:rPr>
          <w:rFonts w:ascii="Times New Roman" w:hAnsi="Times New Roman" w:cs="Times New Roman"/>
          <w:b w:val="0"/>
          <w:bCs w:val="0"/>
          <w:i/>
          <w:iCs/>
        </w:rPr>
        <w:t xml:space="preserve">upport one or both </w:t>
      </w:r>
      <w:r w:rsidR="00A51C86" w:rsidRPr="00925FF2">
        <w:rPr>
          <w:rFonts w:ascii="Times New Roman" w:hAnsi="Times New Roman" w:cs="Times New Roman"/>
          <w:b w:val="0"/>
          <w:bCs w:val="0"/>
          <w:i/>
          <w:iCs/>
        </w:rPr>
        <w:t xml:space="preserve">of </w:t>
      </w:r>
      <w:r w:rsidR="007D542C" w:rsidRPr="00925FF2">
        <w:rPr>
          <w:rFonts w:ascii="Times New Roman" w:hAnsi="Times New Roman" w:cs="Times New Roman"/>
          <w:b w:val="0"/>
          <w:bCs w:val="0"/>
          <w:i/>
          <w:iCs/>
        </w:rPr>
        <w:t>the following</w:t>
      </w:r>
      <w:r w:rsidR="00A51C86" w:rsidRPr="00925FF2">
        <w:rPr>
          <w:rFonts w:ascii="Times New Roman" w:hAnsi="Times New Roman" w:cs="Times New Roman"/>
          <w:b w:val="0"/>
          <w:bCs w:val="0"/>
          <w:i/>
          <w:iCs/>
        </w:rPr>
        <w:t xml:space="preserve"> aspects</w:t>
      </w:r>
      <w:r w:rsidR="007D542C" w:rsidRPr="00925FF2">
        <w:rPr>
          <w:rFonts w:ascii="Times New Roman" w:hAnsi="Times New Roman" w:cs="Times New Roman"/>
          <w:b w:val="0"/>
          <w:bCs w:val="0"/>
          <w:i/>
          <w:iCs/>
        </w:rPr>
        <w:t>:</w:t>
      </w:r>
    </w:p>
    <w:p w14:paraId="59B79606" w14:textId="1474125E" w:rsidR="007D542C" w:rsidRPr="00925FF2" w:rsidRDefault="00D03CED" w:rsidP="004D290C">
      <w:pPr>
        <w:pStyle w:val="proposal"/>
        <w:numPr>
          <w:ilvl w:val="0"/>
          <w:numId w:val="7"/>
        </w:numPr>
        <w:rPr>
          <w:rFonts w:ascii="Times New Roman" w:hAnsi="Times New Roman" w:cs="Times New Roman"/>
          <w:b w:val="0"/>
          <w:bCs w:val="0"/>
          <w:i/>
          <w:iCs/>
        </w:rPr>
      </w:pPr>
      <w:r w:rsidRPr="00D03CED">
        <w:rPr>
          <w:rFonts w:ascii="Times New Roman" w:hAnsi="Times New Roman" w:cs="Times New Roman"/>
          <w:b w:val="0"/>
          <w:bCs w:val="0"/>
          <w:i/>
          <w:iCs/>
        </w:rPr>
        <w:t>UE requesting UL resource(s) for the beam report</w:t>
      </w:r>
      <w:r w:rsidR="00A51C86" w:rsidRPr="00925FF2">
        <w:rPr>
          <w:rFonts w:ascii="Times New Roman" w:hAnsi="Times New Roman" w:cs="Times New Roman"/>
          <w:b w:val="0"/>
          <w:bCs w:val="0"/>
          <w:i/>
          <w:iCs/>
        </w:rPr>
        <w:t>;</w:t>
      </w:r>
    </w:p>
    <w:p w14:paraId="6AC21B72" w14:textId="1EFF854E" w:rsidR="007D542C" w:rsidRPr="00925FF2" w:rsidRDefault="007D542C" w:rsidP="004D290C">
      <w:pPr>
        <w:pStyle w:val="proposal"/>
        <w:numPr>
          <w:ilvl w:val="0"/>
          <w:numId w:val="7"/>
        </w:numPr>
        <w:rPr>
          <w:rFonts w:ascii="Times New Roman" w:hAnsi="Times New Roman" w:cs="Times New Roman"/>
          <w:b w:val="0"/>
          <w:bCs w:val="0"/>
          <w:i/>
          <w:iCs/>
        </w:rPr>
      </w:pPr>
      <w:r w:rsidRPr="00925FF2">
        <w:rPr>
          <w:rFonts w:ascii="Times New Roman" w:hAnsi="Times New Roman" w:cs="Times New Roman"/>
          <w:b w:val="0"/>
          <w:bCs w:val="0"/>
          <w:i/>
          <w:iCs/>
        </w:rPr>
        <w:t>UE notifying transmission of beam report</w:t>
      </w:r>
      <w:r w:rsidR="00A51C86" w:rsidRPr="00925FF2">
        <w:rPr>
          <w:rFonts w:ascii="Times New Roman" w:hAnsi="Times New Roman" w:cs="Times New Roman"/>
          <w:b w:val="0"/>
          <w:bCs w:val="0"/>
          <w:i/>
          <w:iCs/>
        </w:rPr>
        <w:t>.</w:t>
      </w:r>
    </w:p>
    <w:p w14:paraId="149F12E0" w14:textId="39A47100" w:rsidR="009824EE" w:rsidRPr="007515A2" w:rsidRDefault="00556032" w:rsidP="007F70F0">
      <w:pPr>
        <w:pStyle w:val="1"/>
        <w:ind w:left="432" w:hanging="432"/>
        <w:jc w:val="both"/>
        <w:rPr>
          <w:rFonts w:ascii="Times New Roman" w:hAnsi="Times New Roman"/>
        </w:rPr>
      </w:pPr>
      <w:r w:rsidRPr="007515A2">
        <w:rPr>
          <w:rFonts w:ascii="Times New Roman" w:hAnsi="Times New Roman"/>
        </w:rPr>
        <w:t>3</w:t>
      </w:r>
      <w:r w:rsidR="00DE0B40" w:rsidRPr="007515A2">
        <w:rPr>
          <w:rFonts w:ascii="Times New Roman" w:hAnsi="Times New Roman"/>
        </w:rPr>
        <w:tab/>
        <w:t>Conclusion</w:t>
      </w:r>
    </w:p>
    <w:p w14:paraId="0722D150" w14:textId="4A840A77" w:rsidR="00DE0B40" w:rsidRPr="007515A2" w:rsidRDefault="00DE0B40" w:rsidP="007F70F0">
      <w:pPr>
        <w:jc w:val="both"/>
        <w:rPr>
          <w:lang w:val="en-GB"/>
        </w:rPr>
      </w:pPr>
      <w:r w:rsidRPr="007515A2">
        <w:rPr>
          <w:lang w:val="en-GB"/>
        </w:rPr>
        <w:t xml:space="preserve">In this contribution, </w:t>
      </w:r>
      <w:r w:rsidR="003E5AC8" w:rsidRPr="007515A2">
        <w:rPr>
          <w:lang w:val="en-GB"/>
        </w:rPr>
        <w:t xml:space="preserve">our views on </w:t>
      </w:r>
      <w:r w:rsidR="003E5AC8" w:rsidRPr="007515A2">
        <w:rPr>
          <w:lang w:val="en-GB" w:eastAsia="zh-CN"/>
        </w:rPr>
        <w:t>issue</w:t>
      </w:r>
      <w:r w:rsidR="003E5AC8" w:rsidRPr="007515A2">
        <w:rPr>
          <w:lang w:val="en-GB"/>
        </w:rPr>
        <w:t xml:space="preserve">s related to Rel-19 UE-initiated beam </w:t>
      </w:r>
      <w:r w:rsidR="003E2028" w:rsidRPr="007515A2">
        <w:rPr>
          <w:lang w:val="en-GB" w:eastAsia="zh-CN"/>
        </w:rPr>
        <w:t>management</w:t>
      </w:r>
      <w:r w:rsidRPr="007515A2">
        <w:rPr>
          <w:lang w:val="en-GB"/>
        </w:rPr>
        <w:t xml:space="preserve"> are discussed. The following proposals are provided:</w:t>
      </w:r>
    </w:p>
    <w:p w14:paraId="587980E8" w14:textId="74EDA654" w:rsidR="009A0119" w:rsidRPr="00925FF2" w:rsidRDefault="000219FD" w:rsidP="004D290C">
      <w:pPr>
        <w:pStyle w:val="proposal"/>
        <w:numPr>
          <w:ilvl w:val="0"/>
          <w:numId w:val="8"/>
        </w:numPr>
        <w:rPr>
          <w:rFonts w:ascii="Times New Roman" w:hAnsi="Times New Roman" w:cs="Times New Roman"/>
          <w:b w:val="0"/>
          <w:bCs w:val="0"/>
          <w:i/>
          <w:iCs/>
        </w:rPr>
      </w:pPr>
      <w:r w:rsidRPr="00925FF2">
        <w:rPr>
          <w:rFonts w:ascii="Times New Roman" w:hAnsi="Times New Roman" w:cs="Times New Roman"/>
          <w:b w:val="0"/>
          <w:bCs w:val="0"/>
          <w:i/>
          <w:iCs/>
        </w:rPr>
        <w:t>Support multiple configurations for UE-initiated/event-driven beam reporting</w:t>
      </w:r>
      <w:r w:rsidR="009A0119" w:rsidRPr="00925FF2">
        <w:rPr>
          <w:rFonts w:ascii="Times New Roman" w:hAnsi="Times New Roman" w:cs="Times New Roman"/>
          <w:b w:val="0"/>
          <w:bCs w:val="0"/>
          <w:i/>
          <w:iCs/>
        </w:rPr>
        <w:t>.</w:t>
      </w:r>
    </w:p>
    <w:p w14:paraId="2A224ACC" w14:textId="5C12E8B0" w:rsidR="009A0119" w:rsidRPr="00925FF2" w:rsidRDefault="000219FD" w:rsidP="004D290C">
      <w:pPr>
        <w:pStyle w:val="proposal"/>
        <w:numPr>
          <w:ilvl w:val="0"/>
          <w:numId w:val="8"/>
        </w:numPr>
        <w:rPr>
          <w:rFonts w:ascii="Times New Roman" w:hAnsi="Times New Roman" w:cs="Times New Roman"/>
          <w:b w:val="0"/>
          <w:bCs w:val="0"/>
          <w:i/>
          <w:iCs/>
        </w:rPr>
      </w:pPr>
      <w:r w:rsidRPr="00925FF2">
        <w:rPr>
          <w:rFonts w:ascii="Times New Roman" w:hAnsi="Times New Roman" w:cs="Times New Roman"/>
          <w:b w:val="0"/>
          <w:bCs w:val="0"/>
          <w:i/>
          <w:iCs/>
        </w:rPr>
        <w:t>Support multiple trigger events</w:t>
      </w:r>
      <w:r w:rsidR="009A0119" w:rsidRPr="00925FF2">
        <w:rPr>
          <w:rFonts w:ascii="Times New Roman" w:hAnsi="Times New Roman" w:cs="Times New Roman"/>
          <w:b w:val="0"/>
          <w:bCs w:val="0"/>
          <w:i/>
          <w:iCs/>
        </w:rPr>
        <w:t>.</w:t>
      </w:r>
    </w:p>
    <w:p w14:paraId="1B47AB3A" w14:textId="77777777" w:rsidR="000219FD" w:rsidRPr="00925FF2" w:rsidRDefault="000219FD" w:rsidP="004D290C">
      <w:pPr>
        <w:pStyle w:val="proposal"/>
        <w:numPr>
          <w:ilvl w:val="0"/>
          <w:numId w:val="8"/>
        </w:numPr>
        <w:rPr>
          <w:rFonts w:ascii="Times New Roman" w:hAnsi="Times New Roman" w:cs="Times New Roman"/>
          <w:b w:val="0"/>
          <w:bCs w:val="0"/>
          <w:i/>
          <w:iCs/>
        </w:rPr>
      </w:pPr>
      <w:r w:rsidRPr="00925FF2">
        <w:rPr>
          <w:rFonts w:ascii="Times New Roman" w:hAnsi="Times New Roman" w:cs="Times New Roman"/>
          <w:b w:val="0"/>
          <w:bCs w:val="0"/>
          <w:i/>
          <w:iCs/>
        </w:rPr>
        <w:t xml:space="preserve">Study the following two </w:t>
      </w:r>
      <w:r w:rsidRPr="00925FF2">
        <w:rPr>
          <w:rFonts w:ascii="Times New Roman" w:hAnsi="Times New Roman" w:cs="Times New Roman"/>
          <w:b w:val="0"/>
          <w:bCs w:val="0"/>
          <w:i/>
          <w:iCs/>
          <w:szCs w:val="24"/>
        </w:rPr>
        <w:t>options</w:t>
      </w:r>
      <w:r w:rsidRPr="00925FF2">
        <w:rPr>
          <w:rFonts w:ascii="Times New Roman" w:hAnsi="Times New Roman" w:cs="Times New Roman"/>
          <w:b w:val="0"/>
          <w:bCs w:val="0"/>
          <w:i/>
          <w:iCs/>
        </w:rPr>
        <w:t>:</w:t>
      </w:r>
    </w:p>
    <w:p w14:paraId="27809980" w14:textId="2661057F" w:rsidR="000219FD" w:rsidRPr="00925FF2" w:rsidRDefault="000219FD" w:rsidP="007F70F0">
      <w:pPr>
        <w:pStyle w:val="proposal"/>
        <w:ind w:left="440" w:firstLineChars="400" w:firstLine="800"/>
        <w:rPr>
          <w:rFonts w:ascii="Times New Roman" w:hAnsi="Times New Roman" w:cs="Times New Roman"/>
          <w:b w:val="0"/>
          <w:bCs w:val="0"/>
          <w:i/>
          <w:iCs/>
        </w:rPr>
      </w:pPr>
      <w:r w:rsidRPr="00925FF2">
        <w:rPr>
          <w:rFonts w:ascii="Times New Roman" w:hAnsi="Times New Roman" w:cs="Times New Roman"/>
          <w:b w:val="0"/>
          <w:bCs w:val="0"/>
          <w:i/>
          <w:iCs/>
        </w:rPr>
        <w:t xml:space="preserve">- Opt-1: a </w:t>
      </w:r>
      <w:r w:rsidR="00DC3F92" w:rsidRPr="00925FF2">
        <w:rPr>
          <w:rFonts w:ascii="Times New Roman" w:hAnsi="Times New Roman" w:cs="Times New Roman"/>
          <w:b w:val="0"/>
          <w:bCs w:val="0"/>
          <w:i/>
          <w:iCs/>
        </w:rPr>
        <w:t>reporting configuration</w:t>
      </w:r>
      <w:r w:rsidRPr="00925FF2">
        <w:rPr>
          <w:rFonts w:ascii="Times New Roman" w:hAnsi="Times New Roman" w:cs="Times New Roman"/>
          <w:b w:val="0"/>
          <w:bCs w:val="0"/>
          <w:i/>
          <w:iCs/>
        </w:rPr>
        <w:t xml:space="preserve"> associated with only one trigger event;</w:t>
      </w:r>
    </w:p>
    <w:p w14:paraId="5480653A" w14:textId="2967F36A" w:rsidR="00313BCF" w:rsidRPr="00925FF2" w:rsidRDefault="000219FD" w:rsidP="007F70F0">
      <w:pPr>
        <w:pStyle w:val="proposal"/>
        <w:ind w:left="440" w:firstLineChars="400" w:firstLine="800"/>
        <w:rPr>
          <w:rFonts w:ascii="Times New Roman" w:hAnsi="Times New Roman" w:cs="Times New Roman"/>
          <w:b w:val="0"/>
          <w:bCs w:val="0"/>
          <w:i/>
          <w:iCs/>
        </w:rPr>
      </w:pPr>
      <w:r w:rsidRPr="00925FF2">
        <w:rPr>
          <w:rFonts w:ascii="Times New Roman" w:hAnsi="Times New Roman" w:cs="Times New Roman"/>
          <w:b w:val="0"/>
          <w:bCs w:val="0"/>
          <w:i/>
          <w:iCs/>
        </w:rPr>
        <w:t xml:space="preserve">- Opt-2: a </w:t>
      </w:r>
      <w:r w:rsidR="00DC3F92" w:rsidRPr="00925FF2">
        <w:rPr>
          <w:rFonts w:ascii="Times New Roman" w:hAnsi="Times New Roman" w:cs="Times New Roman"/>
          <w:b w:val="0"/>
          <w:bCs w:val="0"/>
          <w:i/>
          <w:iCs/>
        </w:rPr>
        <w:t>reporting configuration</w:t>
      </w:r>
      <w:r w:rsidRPr="00925FF2">
        <w:rPr>
          <w:rFonts w:ascii="Times New Roman" w:hAnsi="Times New Roman" w:cs="Times New Roman"/>
          <w:b w:val="0"/>
          <w:bCs w:val="0"/>
          <w:i/>
          <w:iCs/>
        </w:rPr>
        <w:t xml:space="preserve"> associated with one or multiple trigger events.</w:t>
      </w:r>
    </w:p>
    <w:p w14:paraId="3E5273F6" w14:textId="35A91FE9" w:rsidR="008333BA" w:rsidRPr="00925FF2" w:rsidRDefault="00D63B73" w:rsidP="004D290C">
      <w:pPr>
        <w:pStyle w:val="proposal"/>
        <w:numPr>
          <w:ilvl w:val="0"/>
          <w:numId w:val="9"/>
        </w:numPr>
        <w:rPr>
          <w:rFonts w:ascii="Times New Roman" w:hAnsi="Times New Roman" w:cs="Times New Roman"/>
          <w:b w:val="0"/>
          <w:bCs w:val="0"/>
          <w:i/>
          <w:iCs/>
        </w:rPr>
      </w:pPr>
      <w:r w:rsidRPr="00D63B73">
        <w:rPr>
          <w:rFonts w:ascii="Times New Roman" w:hAnsi="Times New Roman" w:cs="Times New Roman"/>
          <w:b w:val="0"/>
          <w:bCs w:val="0"/>
          <w:i/>
          <w:iCs/>
        </w:rPr>
        <w:t>Discuss L1-RSRP format, e.g., absolute and/or differential value, based on the outcome of discussions on the supported trigger event(s)</w:t>
      </w:r>
      <w:r w:rsidR="000219FD" w:rsidRPr="00925FF2">
        <w:rPr>
          <w:rFonts w:ascii="Times New Roman" w:hAnsi="Times New Roman" w:cs="Times New Roman"/>
          <w:b w:val="0"/>
          <w:bCs w:val="0"/>
          <w:i/>
          <w:iCs/>
        </w:rPr>
        <w:t>.</w:t>
      </w:r>
    </w:p>
    <w:p w14:paraId="2C6EDF81" w14:textId="4F43E749" w:rsidR="0071521E" w:rsidRPr="00925FF2" w:rsidRDefault="0071521E" w:rsidP="004D290C">
      <w:pPr>
        <w:pStyle w:val="proposal"/>
        <w:numPr>
          <w:ilvl w:val="0"/>
          <w:numId w:val="10"/>
        </w:numPr>
        <w:rPr>
          <w:rFonts w:ascii="Times New Roman" w:hAnsi="Times New Roman" w:cs="Times New Roman"/>
          <w:b w:val="0"/>
          <w:bCs w:val="0"/>
          <w:i/>
          <w:iCs/>
        </w:rPr>
      </w:pPr>
      <w:r w:rsidRPr="00925FF2">
        <w:rPr>
          <w:rFonts w:ascii="Times New Roman" w:hAnsi="Times New Roman" w:cs="Times New Roman"/>
          <w:b w:val="0"/>
          <w:bCs w:val="0"/>
          <w:i/>
          <w:iCs/>
        </w:rPr>
        <w:t xml:space="preserve">Support one or both </w:t>
      </w:r>
      <w:r w:rsidR="000219FD" w:rsidRPr="00925FF2">
        <w:rPr>
          <w:rFonts w:ascii="Times New Roman" w:hAnsi="Times New Roman" w:cs="Times New Roman"/>
          <w:b w:val="0"/>
          <w:bCs w:val="0"/>
          <w:i/>
          <w:iCs/>
        </w:rPr>
        <w:t xml:space="preserve">of </w:t>
      </w:r>
      <w:r w:rsidRPr="00925FF2">
        <w:rPr>
          <w:rFonts w:ascii="Times New Roman" w:hAnsi="Times New Roman" w:cs="Times New Roman"/>
          <w:b w:val="0"/>
          <w:bCs w:val="0"/>
          <w:i/>
          <w:iCs/>
        </w:rPr>
        <w:t xml:space="preserve">the following </w:t>
      </w:r>
      <w:r w:rsidR="000219FD" w:rsidRPr="00925FF2">
        <w:rPr>
          <w:rFonts w:ascii="Times New Roman" w:hAnsi="Times New Roman" w:cs="Times New Roman"/>
          <w:b w:val="0"/>
          <w:bCs w:val="0"/>
          <w:i/>
          <w:iCs/>
        </w:rPr>
        <w:t>aspects</w:t>
      </w:r>
      <w:r w:rsidRPr="00925FF2">
        <w:rPr>
          <w:rFonts w:ascii="Times New Roman" w:hAnsi="Times New Roman" w:cs="Times New Roman"/>
          <w:b w:val="0"/>
          <w:bCs w:val="0"/>
          <w:i/>
          <w:iCs/>
        </w:rPr>
        <w:t>:</w:t>
      </w:r>
    </w:p>
    <w:p w14:paraId="348133BA" w14:textId="67B3CC7D" w:rsidR="0071521E" w:rsidRPr="00925FF2" w:rsidRDefault="0071521E" w:rsidP="004D290C">
      <w:pPr>
        <w:pStyle w:val="proposal"/>
        <w:numPr>
          <w:ilvl w:val="0"/>
          <w:numId w:val="7"/>
        </w:numPr>
        <w:rPr>
          <w:rFonts w:ascii="Times New Roman" w:hAnsi="Times New Roman" w:cs="Times New Roman"/>
          <w:b w:val="0"/>
          <w:bCs w:val="0"/>
          <w:i/>
          <w:iCs/>
        </w:rPr>
      </w:pPr>
      <w:r w:rsidRPr="00925FF2">
        <w:rPr>
          <w:rFonts w:ascii="Times New Roman" w:hAnsi="Times New Roman" w:cs="Times New Roman"/>
          <w:b w:val="0"/>
          <w:bCs w:val="0"/>
          <w:i/>
          <w:iCs/>
        </w:rPr>
        <w:t>UE requesting UL resource(s) for the beam report</w:t>
      </w:r>
      <w:r w:rsidR="000219FD" w:rsidRPr="00925FF2">
        <w:rPr>
          <w:rFonts w:ascii="Times New Roman" w:hAnsi="Times New Roman" w:cs="Times New Roman"/>
          <w:b w:val="0"/>
          <w:bCs w:val="0"/>
          <w:i/>
          <w:iCs/>
        </w:rPr>
        <w:t>;</w:t>
      </w:r>
    </w:p>
    <w:p w14:paraId="5BAA3492" w14:textId="510E4011" w:rsidR="0071521E" w:rsidRPr="00925FF2" w:rsidRDefault="0071521E" w:rsidP="004D290C">
      <w:pPr>
        <w:pStyle w:val="proposal"/>
        <w:numPr>
          <w:ilvl w:val="0"/>
          <w:numId w:val="7"/>
        </w:numPr>
        <w:rPr>
          <w:rFonts w:ascii="Times New Roman" w:hAnsi="Times New Roman" w:cs="Times New Roman"/>
          <w:b w:val="0"/>
          <w:bCs w:val="0"/>
          <w:i/>
          <w:iCs/>
        </w:rPr>
      </w:pPr>
      <w:r w:rsidRPr="00925FF2">
        <w:rPr>
          <w:rFonts w:ascii="Times New Roman" w:hAnsi="Times New Roman" w:cs="Times New Roman"/>
          <w:b w:val="0"/>
          <w:bCs w:val="0"/>
          <w:i/>
          <w:iCs/>
        </w:rPr>
        <w:t>UE notifying transmission of beam report</w:t>
      </w:r>
      <w:r w:rsidR="000219FD" w:rsidRPr="00925FF2">
        <w:rPr>
          <w:rFonts w:ascii="Times New Roman" w:hAnsi="Times New Roman" w:cs="Times New Roman"/>
          <w:b w:val="0"/>
          <w:bCs w:val="0"/>
          <w:i/>
          <w:iCs/>
        </w:rPr>
        <w:t>.</w:t>
      </w:r>
    </w:p>
    <w:p w14:paraId="4D52288F" w14:textId="56CCBA0A" w:rsidR="00E26B16" w:rsidRPr="007515A2" w:rsidRDefault="00E26B16" w:rsidP="007F70F0">
      <w:pPr>
        <w:pStyle w:val="1"/>
        <w:tabs>
          <w:tab w:val="left" w:pos="288"/>
          <w:tab w:val="left" w:pos="576"/>
          <w:tab w:val="left" w:pos="864"/>
          <w:tab w:val="left" w:pos="1152"/>
          <w:tab w:val="left" w:pos="1440"/>
          <w:tab w:val="left" w:pos="1728"/>
          <w:tab w:val="left" w:pos="2016"/>
          <w:tab w:val="left" w:pos="2304"/>
          <w:tab w:val="left" w:pos="3390"/>
        </w:tabs>
        <w:ind w:left="432" w:hanging="432"/>
        <w:jc w:val="both"/>
        <w:rPr>
          <w:rFonts w:ascii="Times New Roman" w:hAnsi="Times New Roman"/>
        </w:rPr>
      </w:pPr>
      <w:r w:rsidRPr="007515A2">
        <w:rPr>
          <w:rFonts w:ascii="Times New Roman" w:hAnsi="Times New Roman"/>
        </w:rPr>
        <w:t>4</w:t>
      </w:r>
      <w:r w:rsidRPr="007515A2">
        <w:rPr>
          <w:rFonts w:ascii="Times New Roman" w:hAnsi="Times New Roman"/>
        </w:rPr>
        <w:tab/>
        <w:t>References</w:t>
      </w:r>
      <w:r w:rsidR="00B25788" w:rsidRPr="007515A2">
        <w:rPr>
          <w:rFonts w:ascii="Times New Roman" w:hAnsi="Times New Roman"/>
        </w:rPr>
        <w:tab/>
      </w:r>
      <w:r w:rsidR="00B25788" w:rsidRPr="007515A2">
        <w:rPr>
          <w:rFonts w:ascii="Times New Roman" w:hAnsi="Times New Roman"/>
        </w:rPr>
        <w:tab/>
      </w:r>
    </w:p>
    <w:p w14:paraId="167C69A2" w14:textId="7B120D6E" w:rsidR="00E86044" w:rsidRPr="007515A2" w:rsidRDefault="00E86044" w:rsidP="004D290C">
      <w:pPr>
        <w:pStyle w:val="aaa"/>
        <w:numPr>
          <w:ilvl w:val="0"/>
          <w:numId w:val="3"/>
        </w:numPr>
        <w:jc w:val="both"/>
        <w:rPr>
          <w:rFonts w:ascii="Times New Roman" w:hAnsi="Times New Roman" w:cs="Times New Roman"/>
          <w:lang w:val="en-US"/>
        </w:rPr>
      </w:pPr>
      <w:r w:rsidRPr="007515A2">
        <w:rPr>
          <w:rFonts w:ascii="Times New Roman" w:hAnsi="Times New Roman" w:cs="Times New Roman"/>
          <w:lang w:val="en-US"/>
        </w:rPr>
        <w:t>RP-234007, “New WID: NR MIMO Phase 5”, Samsung (Moderator), RAN#102, Edinburgh, Scotland, December 2023.</w:t>
      </w:r>
    </w:p>
    <w:sectPr w:rsidR="00E86044" w:rsidRPr="007515A2" w:rsidSect="00922472">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1A8A1" w14:textId="77777777" w:rsidR="00922472" w:rsidRDefault="00922472">
      <w:r>
        <w:separator/>
      </w:r>
    </w:p>
  </w:endnote>
  <w:endnote w:type="continuationSeparator" w:id="0">
    <w:p w14:paraId="4952FCC6" w14:textId="77777777" w:rsidR="00922472" w:rsidRDefault="00922472">
      <w:r>
        <w:continuationSeparator/>
      </w:r>
    </w:p>
  </w:endnote>
  <w:endnote w:type="continuationNotice" w:id="1">
    <w:p w14:paraId="218BFB64" w14:textId="77777777" w:rsidR="00922472" w:rsidRDefault="00922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791ABF">
      <w:rPr>
        <w:rStyle w:val="af"/>
      </w:rPr>
      <w:t>1</w:t>
    </w:r>
    <w:r>
      <w:rPr>
        <w:rStyle w:val="af"/>
      </w:rPr>
      <w:fldChar w:fldCharType="end"/>
    </w:r>
  </w:p>
  <w:p w14:paraId="34D8815C" w14:textId="77777777" w:rsidR="00950249" w:rsidRDefault="00950249"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Default="00950249" w:rsidP="00450D3B">
    <w:pPr>
      <w:pStyle w:val="a9"/>
      <w:ind w:right="360"/>
    </w:pPr>
    <w:r>
      <w:rPr>
        <w:rStyle w:val="af"/>
      </w:rPr>
      <w:fldChar w:fldCharType="begin"/>
    </w:r>
    <w:r>
      <w:rPr>
        <w:rStyle w:val="af"/>
      </w:rPr>
      <w:instrText xml:space="preserve"> PAGE </w:instrText>
    </w:r>
    <w:r>
      <w:rPr>
        <w:rStyle w:val="af"/>
      </w:rPr>
      <w:fldChar w:fldCharType="separate"/>
    </w:r>
    <w:r w:rsidR="00246D67">
      <w:rPr>
        <w:rStyle w:val="af"/>
      </w:rPr>
      <w:t>5</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246D67">
      <w:rPr>
        <w:rStyle w:val="af"/>
      </w:rPr>
      <w:t>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39B6F" w14:textId="77777777" w:rsidR="00922472" w:rsidRDefault="00922472">
      <w:r>
        <w:separator/>
      </w:r>
    </w:p>
  </w:footnote>
  <w:footnote w:type="continuationSeparator" w:id="0">
    <w:p w14:paraId="02840262" w14:textId="77777777" w:rsidR="00922472" w:rsidRDefault="00922472">
      <w:r>
        <w:continuationSeparator/>
      </w:r>
    </w:p>
  </w:footnote>
  <w:footnote w:type="continuationNotice" w:id="1">
    <w:p w14:paraId="72E56DA7" w14:textId="77777777" w:rsidR="00922472" w:rsidRDefault="00922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F1358"/>
    <w:multiLevelType w:val="hybridMultilevel"/>
    <w:tmpl w:val="64AEF2D6"/>
    <w:lvl w:ilvl="0" w:tplc="8BB4E7B0">
      <w:start w:val="4"/>
      <w:numFmt w:val="decimal"/>
      <w:lvlText w:val="Proposal %1:"/>
      <w:lvlJc w:val="left"/>
      <w:pPr>
        <w:ind w:left="440" w:hanging="440"/>
      </w:pPr>
      <w:rPr>
        <w:rFonts w:hint="eastAsia"/>
        <w:b/>
        <w:bCs/>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B55A8F"/>
    <w:multiLevelType w:val="hybridMultilevel"/>
    <w:tmpl w:val="15E8B32A"/>
    <w:lvl w:ilvl="0" w:tplc="F3406CD8">
      <w:start w:val="1"/>
      <w:numFmt w:val="decimal"/>
      <w:lvlText w:val="Proposal %1:"/>
      <w:lvlJc w:val="left"/>
      <w:pPr>
        <w:ind w:left="440" w:hanging="440"/>
      </w:pPr>
      <w:rPr>
        <w:rFonts w:hint="eastAsia"/>
        <w:b/>
        <w:bCs/>
        <w:sz w:val="2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1301A28"/>
    <w:multiLevelType w:val="hybridMultilevel"/>
    <w:tmpl w:val="E38C0C74"/>
    <w:lvl w:ilvl="0" w:tplc="336616A0">
      <w:start w:val="1"/>
      <w:numFmt w:val="decimal"/>
      <w:lvlText w:val="Proposal %1:"/>
      <w:lvlJc w:val="left"/>
      <w:pPr>
        <w:ind w:left="440" w:hanging="440"/>
      </w:pPr>
      <w:rPr>
        <w:rFonts w:hint="eastAsia"/>
        <w:b/>
        <w:bCs/>
        <w:sz w:val="20"/>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87A3475"/>
    <w:multiLevelType w:val="hybridMultilevel"/>
    <w:tmpl w:val="D04EC0FC"/>
    <w:lvl w:ilvl="0" w:tplc="1FC8A12A">
      <w:start w:val="5"/>
      <w:numFmt w:val="decimal"/>
      <w:lvlText w:val="Proposal %1:"/>
      <w:lvlJc w:val="left"/>
      <w:pPr>
        <w:ind w:left="440" w:hanging="440"/>
      </w:pPr>
      <w:rPr>
        <w:rFonts w:hint="eastAsia"/>
        <w:b/>
        <w:bCs/>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8BB4664"/>
    <w:multiLevelType w:val="hybridMultilevel"/>
    <w:tmpl w:val="70FE4A8A"/>
    <w:lvl w:ilvl="0" w:tplc="5F2C719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num w:numId="1" w16cid:durableId="641037077">
    <w:abstractNumId w:val="4"/>
  </w:num>
  <w:num w:numId="2" w16cid:durableId="1032149752">
    <w:abstractNumId w:val="6"/>
  </w:num>
  <w:num w:numId="3" w16cid:durableId="1008210832">
    <w:abstractNumId w:val="2"/>
  </w:num>
  <w:num w:numId="4" w16cid:durableId="1563100593">
    <w:abstractNumId w:val="9"/>
  </w:num>
  <w:num w:numId="5" w16cid:durableId="1870336902">
    <w:abstractNumId w:val="3"/>
  </w:num>
  <w:num w:numId="6" w16cid:durableId="422805329">
    <w:abstractNumId w:val="1"/>
  </w:num>
  <w:num w:numId="7" w16cid:durableId="1679381801">
    <w:abstractNumId w:val="8"/>
  </w:num>
  <w:num w:numId="8" w16cid:durableId="435055230">
    <w:abstractNumId w:val="5"/>
  </w:num>
  <w:num w:numId="9" w16cid:durableId="1545943160">
    <w:abstractNumId w:val="0"/>
  </w:num>
  <w:num w:numId="10" w16cid:durableId="118725695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850"/>
    <w:rsid w:val="00002BD9"/>
    <w:rsid w:val="00003131"/>
    <w:rsid w:val="00003153"/>
    <w:rsid w:val="000037FB"/>
    <w:rsid w:val="00003889"/>
    <w:rsid w:val="00003B0D"/>
    <w:rsid w:val="00004961"/>
    <w:rsid w:val="000049FF"/>
    <w:rsid w:val="0000518C"/>
    <w:rsid w:val="0000558E"/>
    <w:rsid w:val="00005622"/>
    <w:rsid w:val="0000618A"/>
    <w:rsid w:val="000066D9"/>
    <w:rsid w:val="000070D4"/>
    <w:rsid w:val="00007730"/>
    <w:rsid w:val="00007894"/>
    <w:rsid w:val="0001014C"/>
    <w:rsid w:val="00010307"/>
    <w:rsid w:val="00010383"/>
    <w:rsid w:val="0001092C"/>
    <w:rsid w:val="00010B78"/>
    <w:rsid w:val="00011129"/>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9DB"/>
    <w:rsid w:val="00016B4C"/>
    <w:rsid w:val="00016CAA"/>
    <w:rsid w:val="00017013"/>
    <w:rsid w:val="00017047"/>
    <w:rsid w:val="0001762A"/>
    <w:rsid w:val="00017CBD"/>
    <w:rsid w:val="00017DF7"/>
    <w:rsid w:val="00017FCA"/>
    <w:rsid w:val="00020560"/>
    <w:rsid w:val="000205C1"/>
    <w:rsid w:val="0002067E"/>
    <w:rsid w:val="00020AA9"/>
    <w:rsid w:val="00020D61"/>
    <w:rsid w:val="00021109"/>
    <w:rsid w:val="0002130A"/>
    <w:rsid w:val="000219FD"/>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6C3"/>
    <w:rsid w:val="000248E7"/>
    <w:rsid w:val="000254DC"/>
    <w:rsid w:val="000255A1"/>
    <w:rsid w:val="000259FF"/>
    <w:rsid w:val="00025C61"/>
    <w:rsid w:val="000266AE"/>
    <w:rsid w:val="00026905"/>
    <w:rsid w:val="000300FE"/>
    <w:rsid w:val="00030579"/>
    <w:rsid w:val="00030F08"/>
    <w:rsid w:val="00030F74"/>
    <w:rsid w:val="00031469"/>
    <w:rsid w:val="000319C1"/>
    <w:rsid w:val="00031EDD"/>
    <w:rsid w:val="000323AE"/>
    <w:rsid w:val="000326C2"/>
    <w:rsid w:val="000327A1"/>
    <w:rsid w:val="000349B7"/>
    <w:rsid w:val="00034A17"/>
    <w:rsid w:val="00034B9E"/>
    <w:rsid w:val="00034C07"/>
    <w:rsid w:val="0003522F"/>
    <w:rsid w:val="00035400"/>
    <w:rsid w:val="0003540B"/>
    <w:rsid w:val="0003543F"/>
    <w:rsid w:val="000357CA"/>
    <w:rsid w:val="00035B8F"/>
    <w:rsid w:val="00035BA3"/>
    <w:rsid w:val="0003621C"/>
    <w:rsid w:val="000364A8"/>
    <w:rsid w:val="00036779"/>
    <w:rsid w:val="0003680B"/>
    <w:rsid w:val="00036AB9"/>
    <w:rsid w:val="00037157"/>
    <w:rsid w:val="000377B8"/>
    <w:rsid w:val="00037A21"/>
    <w:rsid w:val="00037C88"/>
    <w:rsid w:val="000404F2"/>
    <w:rsid w:val="00040771"/>
    <w:rsid w:val="00041348"/>
    <w:rsid w:val="0004140D"/>
    <w:rsid w:val="000417B6"/>
    <w:rsid w:val="000419F1"/>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711"/>
    <w:rsid w:val="000518D0"/>
    <w:rsid w:val="00051A4D"/>
    <w:rsid w:val="00051B39"/>
    <w:rsid w:val="00051BDC"/>
    <w:rsid w:val="00051DB3"/>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0D7"/>
    <w:rsid w:val="00062CA8"/>
    <w:rsid w:val="00063E21"/>
    <w:rsid w:val="00063F1E"/>
    <w:rsid w:val="00063F57"/>
    <w:rsid w:val="000648A4"/>
    <w:rsid w:val="00064EA1"/>
    <w:rsid w:val="0006549C"/>
    <w:rsid w:val="000655DC"/>
    <w:rsid w:val="00065763"/>
    <w:rsid w:val="000657AD"/>
    <w:rsid w:val="0006616D"/>
    <w:rsid w:val="00066576"/>
    <w:rsid w:val="00066696"/>
    <w:rsid w:val="000667D1"/>
    <w:rsid w:val="000669D7"/>
    <w:rsid w:val="00066B79"/>
    <w:rsid w:val="00066DE2"/>
    <w:rsid w:val="00066E3E"/>
    <w:rsid w:val="0006739D"/>
    <w:rsid w:val="0006774C"/>
    <w:rsid w:val="00067C17"/>
    <w:rsid w:val="000707AA"/>
    <w:rsid w:val="000708A9"/>
    <w:rsid w:val="00071386"/>
    <w:rsid w:val="0007140F"/>
    <w:rsid w:val="0007164E"/>
    <w:rsid w:val="000716FB"/>
    <w:rsid w:val="0007186D"/>
    <w:rsid w:val="000727E3"/>
    <w:rsid w:val="00072BEC"/>
    <w:rsid w:val="00072EF3"/>
    <w:rsid w:val="00072EFA"/>
    <w:rsid w:val="0007309F"/>
    <w:rsid w:val="000732F1"/>
    <w:rsid w:val="000743A0"/>
    <w:rsid w:val="000743B4"/>
    <w:rsid w:val="00074436"/>
    <w:rsid w:val="0007449F"/>
    <w:rsid w:val="00074A64"/>
    <w:rsid w:val="00074A67"/>
    <w:rsid w:val="00074BF5"/>
    <w:rsid w:val="00075680"/>
    <w:rsid w:val="0007608E"/>
    <w:rsid w:val="00076A48"/>
    <w:rsid w:val="00077909"/>
    <w:rsid w:val="00077B22"/>
    <w:rsid w:val="00077EB9"/>
    <w:rsid w:val="000801D8"/>
    <w:rsid w:val="00080783"/>
    <w:rsid w:val="00081D76"/>
    <w:rsid w:val="0008257A"/>
    <w:rsid w:val="00083322"/>
    <w:rsid w:val="0008380A"/>
    <w:rsid w:val="000840E7"/>
    <w:rsid w:val="00084255"/>
    <w:rsid w:val="0008451F"/>
    <w:rsid w:val="00084C78"/>
    <w:rsid w:val="00084CC6"/>
    <w:rsid w:val="00085154"/>
    <w:rsid w:val="00085465"/>
    <w:rsid w:val="00085C0B"/>
    <w:rsid w:val="00086602"/>
    <w:rsid w:val="00086864"/>
    <w:rsid w:val="000869CF"/>
    <w:rsid w:val="00086B50"/>
    <w:rsid w:val="00086D56"/>
    <w:rsid w:val="00087085"/>
    <w:rsid w:val="00087409"/>
    <w:rsid w:val="00087E29"/>
    <w:rsid w:val="0009008C"/>
    <w:rsid w:val="00090323"/>
    <w:rsid w:val="0009128B"/>
    <w:rsid w:val="000913D5"/>
    <w:rsid w:val="000918E9"/>
    <w:rsid w:val="00091978"/>
    <w:rsid w:val="00091C18"/>
    <w:rsid w:val="00092ECB"/>
    <w:rsid w:val="000931C3"/>
    <w:rsid w:val="000933B7"/>
    <w:rsid w:val="00093915"/>
    <w:rsid w:val="0009440A"/>
    <w:rsid w:val="0009476A"/>
    <w:rsid w:val="0009480D"/>
    <w:rsid w:val="00094EF2"/>
    <w:rsid w:val="00095558"/>
    <w:rsid w:val="0009559C"/>
    <w:rsid w:val="000960AA"/>
    <w:rsid w:val="00096275"/>
    <w:rsid w:val="00096684"/>
    <w:rsid w:val="00096ABE"/>
    <w:rsid w:val="00096AD3"/>
    <w:rsid w:val="00096FB0"/>
    <w:rsid w:val="0009709B"/>
    <w:rsid w:val="0009718D"/>
    <w:rsid w:val="000A05E1"/>
    <w:rsid w:val="000A05EB"/>
    <w:rsid w:val="000A0D5A"/>
    <w:rsid w:val="000A0D72"/>
    <w:rsid w:val="000A0E99"/>
    <w:rsid w:val="000A13CB"/>
    <w:rsid w:val="000A19B6"/>
    <w:rsid w:val="000A1D49"/>
    <w:rsid w:val="000A1FB3"/>
    <w:rsid w:val="000A243B"/>
    <w:rsid w:val="000A2AA6"/>
    <w:rsid w:val="000A356B"/>
    <w:rsid w:val="000A3A3F"/>
    <w:rsid w:val="000A3ACB"/>
    <w:rsid w:val="000A3C1B"/>
    <w:rsid w:val="000A3DD6"/>
    <w:rsid w:val="000A4B74"/>
    <w:rsid w:val="000A4F43"/>
    <w:rsid w:val="000A61C9"/>
    <w:rsid w:val="000A6466"/>
    <w:rsid w:val="000A6788"/>
    <w:rsid w:val="000A6CFE"/>
    <w:rsid w:val="000B07B6"/>
    <w:rsid w:val="000B0928"/>
    <w:rsid w:val="000B194C"/>
    <w:rsid w:val="000B1B68"/>
    <w:rsid w:val="000B1CD3"/>
    <w:rsid w:val="000B1E8A"/>
    <w:rsid w:val="000B1F09"/>
    <w:rsid w:val="000B1FBE"/>
    <w:rsid w:val="000B23B5"/>
    <w:rsid w:val="000B23E2"/>
    <w:rsid w:val="000B245F"/>
    <w:rsid w:val="000B247A"/>
    <w:rsid w:val="000B256B"/>
    <w:rsid w:val="000B2DB1"/>
    <w:rsid w:val="000B33EB"/>
    <w:rsid w:val="000B36C2"/>
    <w:rsid w:val="000B3F37"/>
    <w:rsid w:val="000B3FD6"/>
    <w:rsid w:val="000B4ED8"/>
    <w:rsid w:val="000B4FA2"/>
    <w:rsid w:val="000B5032"/>
    <w:rsid w:val="000B546F"/>
    <w:rsid w:val="000B5E4A"/>
    <w:rsid w:val="000B68FD"/>
    <w:rsid w:val="000B6D3D"/>
    <w:rsid w:val="000B6EA5"/>
    <w:rsid w:val="000B7447"/>
    <w:rsid w:val="000B7527"/>
    <w:rsid w:val="000B79C8"/>
    <w:rsid w:val="000B7D5E"/>
    <w:rsid w:val="000C03DF"/>
    <w:rsid w:val="000C0935"/>
    <w:rsid w:val="000C0CA3"/>
    <w:rsid w:val="000C0CEC"/>
    <w:rsid w:val="000C0D3F"/>
    <w:rsid w:val="000C1BE0"/>
    <w:rsid w:val="000C1C35"/>
    <w:rsid w:val="000C222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5F49"/>
    <w:rsid w:val="000C6206"/>
    <w:rsid w:val="000C6447"/>
    <w:rsid w:val="000C67EF"/>
    <w:rsid w:val="000C6D68"/>
    <w:rsid w:val="000C781E"/>
    <w:rsid w:val="000C78AF"/>
    <w:rsid w:val="000D037E"/>
    <w:rsid w:val="000D0BD9"/>
    <w:rsid w:val="000D0C91"/>
    <w:rsid w:val="000D0F9A"/>
    <w:rsid w:val="000D11B1"/>
    <w:rsid w:val="000D148D"/>
    <w:rsid w:val="000D1570"/>
    <w:rsid w:val="000D1610"/>
    <w:rsid w:val="000D1842"/>
    <w:rsid w:val="000D1A08"/>
    <w:rsid w:val="000D1CFD"/>
    <w:rsid w:val="000D25F3"/>
    <w:rsid w:val="000D2920"/>
    <w:rsid w:val="000D2E6D"/>
    <w:rsid w:val="000D32DE"/>
    <w:rsid w:val="000D3387"/>
    <w:rsid w:val="000D3391"/>
    <w:rsid w:val="000D3709"/>
    <w:rsid w:val="000D37FA"/>
    <w:rsid w:val="000D38CD"/>
    <w:rsid w:val="000D39FA"/>
    <w:rsid w:val="000D3D3D"/>
    <w:rsid w:val="000D41F3"/>
    <w:rsid w:val="000D4324"/>
    <w:rsid w:val="000D45FD"/>
    <w:rsid w:val="000D4DE6"/>
    <w:rsid w:val="000D545E"/>
    <w:rsid w:val="000D560F"/>
    <w:rsid w:val="000D5713"/>
    <w:rsid w:val="000D5958"/>
    <w:rsid w:val="000D59D6"/>
    <w:rsid w:val="000D6ABA"/>
    <w:rsid w:val="000D6D1B"/>
    <w:rsid w:val="000D6E96"/>
    <w:rsid w:val="000D754C"/>
    <w:rsid w:val="000D7601"/>
    <w:rsid w:val="000D7783"/>
    <w:rsid w:val="000D784E"/>
    <w:rsid w:val="000D78CB"/>
    <w:rsid w:val="000E011D"/>
    <w:rsid w:val="000E0B4F"/>
    <w:rsid w:val="000E0BF4"/>
    <w:rsid w:val="000E0D53"/>
    <w:rsid w:val="000E14B9"/>
    <w:rsid w:val="000E1E8E"/>
    <w:rsid w:val="000E2230"/>
    <w:rsid w:val="000E26B6"/>
    <w:rsid w:val="000E2837"/>
    <w:rsid w:val="000E2B4B"/>
    <w:rsid w:val="000E2BF3"/>
    <w:rsid w:val="000E2C13"/>
    <w:rsid w:val="000E395B"/>
    <w:rsid w:val="000E39AE"/>
    <w:rsid w:val="000E3C1E"/>
    <w:rsid w:val="000E3DE7"/>
    <w:rsid w:val="000E3F84"/>
    <w:rsid w:val="000E43E9"/>
    <w:rsid w:val="000E459E"/>
    <w:rsid w:val="000E4C9B"/>
    <w:rsid w:val="000E4D01"/>
    <w:rsid w:val="000E548A"/>
    <w:rsid w:val="000E553A"/>
    <w:rsid w:val="000E5830"/>
    <w:rsid w:val="000E583F"/>
    <w:rsid w:val="000E593B"/>
    <w:rsid w:val="000E60B1"/>
    <w:rsid w:val="000E652C"/>
    <w:rsid w:val="000E65A7"/>
    <w:rsid w:val="000E6716"/>
    <w:rsid w:val="000E68F8"/>
    <w:rsid w:val="000E6D5F"/>
    <w:rsid w:val="000E6F62"/>
    <w:rsid w:val="000E76B5"/>
    <w:rsid w:val="000E7860"/>
    <w:rsid w:val="000F02E7"/>
    <w:rsid w:val="000F07BB"/>
    <w:rsid w:val="000F0CCA"/>
    <w:rsid w:val="000F1313"/>
    <w:rsid w:val="000F15E6"/>
    <w:rsid w:val="000F18E6"/>
    <w:rsid w:val="000F1CF3"/>
    <w:rsid w:val="000F1FA2"/>
    <w:rsid w:val="000F211F"/>
    <w:rsid w:val="000F2599"/>
    <w:rsid w:val="000F2944"/>
    <w:rsid w:val="000F2AD9"/>
    <w:rsid w:val="000F2E41"/>
    <w:rsid w:val="000F325F"/>
    <w:rsid w:val="000F34DB"/>
    <w:rsid w:val="000F39C0"/>
    <w:rsid w:val="000F3FD0"/>
    <w:rsid w:val="000F4734"/>
    <w:rsid w:val="000F4F44"/>
    <w:rsid w:val="000F6974"/>
    <w:rsid w:val="000F6AFA"/>
    <w:rsid w:val="000F6CE4"/>
    <w:rsid w:val="000F6F21"/>
    <w:rsid w:val="000F7452"/>
    <w:rsid w:val="000F756A"/>
    <w:rsid w:val="000F76A9"/>
    <w:rsid w:val="000F794D"/>
    <w:rsid w:val="000F7AD9"/>
    <w:rsid w:val="000F7B98"/>
    <w:rsid w:val="00100195"/>
    <w:rsid w:val="00101489"/>
    <w:rsid w:val="00101ACE"/>
    <w:rsid w:val="00102147"/>
    <w:rsid w:val="0010234C"/>
    <w:rsid w:val="00102BDD"/>
    <w:rsid w:val="00102FE9"/>
    <w:rsid w:val="00103191"/>
    <w:rsid w:val="00103524"/>
    <w:rsid w:val="0010377D"/>
    <w:rsid w:val="00103E0E"/>
    <w:rsid w:val="00104058"/>
    <w:rsid w:val="0010405D"/>
    <w:rsid w:val="00104169"/>
    <w:rsid w:val="001041EC"/>
    <w:rsid w:val="00104228"/>
    <w:rsid w:val="001048B3"/>
    <w:rsid w:val="00104A80"/>
    <w:rsid w:val="00104F12"/>
    <w:rsid w:val="00105820"/>
    <w:rsid w:val="00105B9C"/>
    <w:rsid w:val="00105CA0"/>
    <w:rsid w:val="00105CEE"/>
    <w:rsid w:val="00105FC2"/>
    <w:rsid w:val="00106975"/>
    <w:rsid w:val="00106CC3"/>
    <w:rsid w:val="00106E7E"/>
    <w:rsid w:val="00107123"/>
    <w:rsid w:val="00107157"/>
    <w:rsid w:val="00107285"/>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9B9"/>
    <w:rsid w:val="00113BBC"/>
    <w:rsid w:val="001140FA"/>
    <w:rsid w:val="001146A3"/>
    <w:rsid w:val="00114B8D"/>
    <w:rsid w:val="00114EA7"/>
    <w:rsid w:val="00115B96"/>
    <w:rsid w:val="00115C66"/>
    <w:rsid w:val="0011607D"/>
    <w:rsid w:val="00117149"/>
    <w:rsid w:val="00117957"/>
    <w:rsid w:val="00117C13"/>
    <w:rsid w:val="00120545"/>
    <w:rsid w:val="001205E3"/>
    <w:rsid w:val="00120D4C"/>
    <w:rsid w:val="00121412"/>
    <w:rsid w:val="0012180E"/>
    <w:rsid w:val="00121C7B"/>
    <w:rsid w:val="0012228F"/>
    <w:rsid w:val="00122715"/>
    <w:rsid w:val="0012321B"/>
    <w:rsid w:val="00123580"/>
    <w:rsid w:val="00123993"/>
    <w:rsid w:val="00123B03"/>
    <w:rsid w:val="00123D46"/>
    <w:rsid w:val="0012467D"/>
    <w:rsid w:val="00124A01"/>
    <w:rsid w:val="00124D4C"/>
    <w:rsid w:val="00124DF2"/>
    <w:rsid w:val="00125784"/>
    <w:rsid w:val="001258C6"/>
    <w:rsid w:val="00126536"/>
    <w:rsid w:val="001267EE"/>
    <w:rsid w:val="00127201"/>
    <w:rsid w:val="0012722E"/>
    <w:rsid w:val="00127299"/>
    <w:rsid w:val="001274AC"/>
    <w:rsid w:val="001275E6"/>
    <w:rsid w:val="00127B6B"/>
    <w:rsid w:val="00127DE2"/>
    <w:rsid w:val="00127ED6"/>
    <w:rsid w:val="00130220"/>
    <w:rsid w:val="001310C8"/>
    <w:rsid w:val="001310F5"/>
    <w:rsid w:val="00131875"/>
    <w:rsid w:val="00131AC6"/>
    <w:rsid w:val="00131B12"/>
    <w:rsid w:val="00131F20"/>
    <w:rsid w:val="001322B0"/>
    <w:rsid w:val="00132379"/>
    <w:rsid w:val="00132917"/>
    <w:rsid w:val="00132E5C"/>
    <w:rsid w:val="001338F0"/>
    <w:rsid w:val="00133991"/>
    <w:rsid w:val="0013432B"/>
    <w:rsid w:val="001344C1"/>
    <w:rsid w:val="0013477F"/>
    <w:rsid w:val="00135136"/>
    <w:rsid w:val="0013521B"/>
    <w:rsid w:val="001356C0"/>
    <w:rsid w:val="00135829"/>
    <w:rsid w:val="001358F4"/>
    <w:rsid w:val="00135911"/>
    <w:rsid w:val="00135E0A"/>
    <w:rsid w:val="001360C8"/>
    <w:rsid w:val="0013612A"/>
    <w:rsid w:val="00136997"/>
    <w:rsid w:val="001369BC"/>
    <w:rsid w:val="00136AAD"/>
    <w:rsid w:val="00137280"/>
    <w:rsid w:val="00137288"/>
    <w:rsid w:val="00137480"/>
    <w:rsid w:val="00140CA9"/>
    <w:rsid w:val="001410F1"/>
    <w:rsid w:val="0014161D"/>
    <w:rsid w:val="001418FE"/>
    <w:rsid w:val="00142093"/>
    <w:rsid w:val="0014244B"/>
    <w:rsid w:val="001424EA"/>
    <w:rsid w:val="00142741"/>
    <w:rsid w:val="00142975"/>
    <w:rsid w:val="0014324B"/>
    <w:rsid w:val="0014371C"/>
    <w:rsid w:val="001437AD"/>
    <w:rsid w:val="00143A51"/>
    <w:rsid w:val="00143BCE"/>
    <w:rsid w:val="00143FFE"/>
    <w:rsid w:val="0014452E"/>
    <w:rsid w:val="00144B0C"/>
    <w:rsid w:val="00144F22"/>
    <w:rsid w:val="00145906"/>
    <w:rsid w:val="001459EB"/>
    <w:rsid w:val="001461C2"/>
    <w:rsid w:val="00146592"/>
    <w:rsid w:val="001466A1"/>
    <w:rsid w:val="00146E5E"/>
    <w:rsid w:val="001470E8"/>
    <w:rsid w:val="0014719D"/>
    <w:rsid w:val="00147B5F"/>
    <w:rsid w:val="00147D67"/>
    <w:rsid w:val="00147E88"/>
    <w:rsid w:val="0015019F"/>
    <w:rsid w:val="001505EE"/>
    <w:rsid w:val="00150968"/>
    <w:rsid w:val="00151516"/>
    <w:rsid w:val="00151805"/>
    <w:rsid w:val="00151D5F"/>
    <w:rsid w:val="00152290"/>
    <w:rsid w:val="00152291"/>
    <w:rsid w:val="001527C9"/>
    <w:rsid w:val="0015286B"/>
    <w:rsid w:val="001529E0"/>
    <w:rsid w:val="00152BA8"/>
    <w:rsid w:val="00153A6B"/>
    <w:rsid w:val="00153E38"/>
    <w:rsid w:val="0015426D"/>
    <w:rsid w:val="001544AB"/>
    <w:rsid w:val="0015452C"/>
    <w:rsid w:val="00154AF1"/>
    <w:rsid w:val="00154BE2"/>
    <w:rsid w:val="00154BF4"/>
    <w:rsid w:val="00154D5B"/>
    <w:rsid w:val="00155732"/>
    <w:rsid w:val="00155839"/>
    <w:rsid w:val="0015583E"/>
    <w:rsid w:val="00155E24"/>
    <w:rsid w:val="001560ED"/>
    <w:rsid w:val="001572A5"/>
    <w:rsid w:val="0015737A"/>
    <w:rsid w:val="00157847"/>
    <w:rsid w:val="001600A1"/>
    <w:rsid w:val="00160786"/>
    <w:rsid w:val="00160A61"/>
    <w:rsid w:val="00160A67"/>
    <w:rsid w:val="00161306"/>
    <w:rsid w:val="00161AEB"/>
    <w:rsid w:val="00162262"/>
    <w:rsid w:val="00162329"/>
    <w:rsid w:val="00162530"/>
    <w:rsid w:val="00162652"/>
    <w:rsid w:val="00162BD5"/>
    <w:rsid w:val="00162C1F"/>
    <w:rsid w:val="001630E4"/>
    <w:rsid w:val="001632A2"/>
    <w:rsid w:val="001639BC"/>
    <w:rsid w:val="00164540"/>
    <w:rsid w:val="0016465B"/>
    <w:rsid w:val="001647FA"/>
    <w:rsid w:val="00165972"/>
    <w:rsid w:val="00165E89"/>
    <w:rsid w:val="00166713"/>
    <w:rsid w:val="0016683D"/>
    <w:rsid w:val="0016684E"/>
    <w:rsid w:val="00166868"/>
    <w:rsid w:val="001669CF"/>
    <w:rsid w:val="00167504"/>
    <w:rsid w:val="00167857"/>
    <w:rsid w:val="00167C50"/>
    <w:rsid w:val="001700A3"/>
    <w:rsid w:val="001708CD"/>
    <w:rsid w:val="0017130E"/>
    <w:rsid w:val="00171802"/>
    <w:rsid w:val="00172414"/>
    <w:rsid w:val="00172C20"/>
    <w:rsid w:val="0017328A"/>
    <w:rsid w:val="00174302"/>
    <w:rsid w:val="00174518"/>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5E6B"/>
    <w:rsid w:val="00176527"/>
    <w:rsid w:val="00176E7F"/>
    <w:rsid w:val="00177A0D"/>
    <w:rsid w:val="00177EBD"/>
    <w:rsid w:val="0018016C"/>
    <w:rsid w:val="0018086B"/>
    <w:rsid w:val="00180B9E"/>
    <w:rsid w:val="00181A6F"/>
    <w:rsid w:val="00181B3A"/>
    <w:rsid w:val="001820B2"/>
    <w:rsid w:val="001828E0"/>
    <w:rsid w:val="00183A98"/>
    <w:rsid w:val="00184567"/>
    <w:rsid w:val="00184ACC"/>
    <w:rsid w:val="00184CF6"/>
    <w:rsid w:val="00185E59"/>
    <w:rsid w:val="00185E70"/>
    <w:rsid w:val="00186DE5"/>
    <w:rsid w:val="00186EF8"/>
    <w:rsid w:val="0019017B"/>
    <w:rsid w:val="001907C8"/>
    <w:rsid w:val="00190DB7"/>
    <w:rsid w:val="00191727"/>
    <w:rsid w:val="00191EBF"/>
    <w:rsid w:val="00191F2D"/>
    <w:rsid w:val="0019205E"/>
    <w:rsid w:val="00192411"/>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1A8"/>
    <w:rsid w:val="00196220"/>
    <w:rsid w:val="00196270"/>
    <w:rsid w:val="00196F1A"/>
    <w:rsid w:val="0019734F"/>
    <w:rsid w:val="001976BC"/>
    <w:rsid w:val="001977D0"/>
    <w:rsid w:val="0019795D"/>
    <w:rsid w:val="00197FA7"/>
    <w:rsid w:val="001A019F"/>
    <w:rsid w:val="001A0303"/>
    <w:rsid w:val="001A037C"/>
    <w:rsid w:val="001A067A"/>
    <w:rsid w:val="001A0789"/>
    <w:rsid w:val="001A10B3"/>
    <w:rsid w:val="001A12B0"/>
    <w:rsid w:val="001A2A61"/>
    <w:rsid w:val="001A397A"/>
    <w:rsid w:val="001A3A84"/>
    <w:rsid w:val="001A3BAB"/>
    <w:rsid w:val="001A3FA5"/>
    <w:rsid w:val="001A4334"/>
    <w:rsid w:val="001A4439"/>
    <w:rsid w:val="001A4A67"/>
    <w:rsid w:val="001A554D"/>
    <w:rsid w:val="001A5786"/>
    <w:rsid w:val="001A600A"/>
    <w:rsid w:val="001A7326"/>
    <w:rsid w:val="001A7697"/>
    <w:rsid w:val="001A76CF"/>
    <w:rsid w:val="001A7FCD"/>
    <w:rsid w:val="001B00B2"/>
    <w:rsid w:val="001B023D"/>
    <w:rsid w:val="001B0257"/>
    <w:rsid w:val="001B03F3"/>
    <w:rsid w:val="001B0989"/>
    <w:rsid w:val="001B0DE5"/>
    <w:rsid w:val="001B1670"/>
    <w:rsid w:val="001B17A6"/>
    <w:rsid w:val="001B23B3"/>
    <w:rsid w:val="001B25A4"/>
    <w:rsid w:val="001B2993"/>
    <w:rsid w:val="001B2DDB"/>
    <w:rsid w:val="001B34E4"/>
    <w:rsid w:val="001B3539"/>
    <w:rsid w:val="001B3A29"/>
    <w:rsid w:val="001B3ADC"/>
    <w:rsid w:val="001B40B9"/>
    <w:rsid w:val="001B4503"/>
    <w:rsid w:val="001B454C"/>
    <w:rsid w:val="001B46CC"/>
    <w:rsid w:val="001B4A8B"/>
    <w:rsid w:val="001B4E04"/>
    <w:rsid w:val="001B5332"/>
    <w:rsid w:val="001B6D3D"/>
    <w:rsid w:val="001B70CF"/>
    <w:rsid w:val="001B785D"/>
    <w:rsid w:val="001B7AB3"/>
    <w:rsid w:val="001C0085"/>
    <w:rsid w:val="001C063F"/>
    <w:rsid w:val="001C164A"/>
    <w:rsid w:val="001C16A9"/>
    <w:rsid w:val="001C1CB3"/>
    <w:rsid w:val="001C1D37"/>
    <w:rsid w:val="001C1E53"/>
    <w:rsid w:val="001C2C66"/>
    <w:rsid w:val="001C362E"/>
    <w:rsid w:val="001C3BBB"/>
    <w:rsid w:val="001C3C1C"/>
    <w:rsid w:val="001C405A"/>
    <w:rsid w:val="001C488D"/>
    <w:rsid w:val="001C49B3"/>
    <w:rsid w:val="001C4FE8"/>
    <w:rsid w:val="001C558A"/>
    <w:rsid w:val="001C55C7"/>
    <w:rsid w:val="001C589B"/>
    <w:rsid w:val="001C58A6"/>
    <w:rsid w:val="001C5983"/>
    <w:rsid w:val="001C598A"/>
    <w:rsid w:val="001C5CFC"/>
    <w:rsid w:val="001C5F88"/>
    <w:rsid w:val="001C6609"/>
    <w:rsid w:val="001C691D"/>
    <w:rsid w:val="001C6EB1"/>
    <w:rsid w:val="001C783C"/>
    <w:rsid w:val="001C7C7E"/>
    <w:rsid w:val="001C7F47"/>
    <w:rsid w:val="001C7F8E"/>
    <w:rsid w:val="001D01D3"/>
    <w:rsid w:val="001D0343"/>
    <w:rsid w:val="001D0452"/>
    <w:rsid w:val="001D08B2"/>
    <w:rsid w:val="001D0A88"/>
    <w:rsid w:val="001D0BA2"/>
    <w:rsid w:val="001D0F21"/>
    <w:rsid w:val="001D1258"/>
    <w:rsid w:val="001D1461"/>
    <w:rsid w:val="001D1CFF"/>
    <w:rsid w:val="001D200E"/>
    <w:rsid w:val="001D2077"/>
    <w:rsid w:val="001D209A"/>
    <w:rsid w:val="001D214F"/>
    <w:rsid w:val="001D2157"/>
    <w:rsid w:val="001D29E8"/>
    <w:rsid w:val="001D2E6C"/>
    <w:rsid w:val="001D2EFF"/>
    <w:rsid w:val="001D333B"/>
    <w:rsid w:val="001D3C79"/>
    <w:rsid w:val="001D3E93"/>
    <w:rsid w:val="001D4565"/>
    <w:rsid w:val="001D4DF9"/>
    <w:rsid w:val="001D4FD6"/>
    <w:rsid w:val="001D506F"/>
    <w:rsid w:val="001D5204"/>
    <w:rsid w:val="001D57BC"/>
    <w:rsid w:val="001D59DC"/>
    <w:rsid w:val="001D5B9F"/>
    <w:rsid w:val="001D6EF6"/>
    <w:rsid w:val="001D6F30"/>
    <w:rsid w:val="001D7161"/>
    <w:rsid w:val="001D7260"/>
    <w:rsid w:val="001D75BC"/>
    <w:rsid w:val="001D7816"/>
    <w:rsid w:val="001D784C"/>
    <w:rsid w:val="001D7B96"/>
    <w:rsid w:val="001E0BAC"/>
    <w:rsid w:val="001E216A"/>
    <w:rsid w:val="001E21A2"/>
    <w:rsid w:val="001E220A"/>
    <w:rsid w:val="001E2419"/>
    <w:rsid w:val="001E24F9"/>
    <w:rsid w:val="001E255E"/>
    <w:rsid w:val="001E359D"/>
    <w:rsid w:val="001E362B"/>
    <w:rsid w:val="001E420B"/>
    <w:rsid w:val="001E4299"/>
    <w:rsid w:val="001E4704"/>
    <w:rsid w:val="001E48BC"/>
    <w:rsid w:val="001E4B22"/>
    <w:rsid w:val="001E52F1"/>
    <w:rsid w:val="001E5917"/>
    <w:rsid w:val="001E594A"/>
    <w:rsid w:val="001E623D"/>
    <w:rsid w:val="001E6BD1"/>
    <w:rsid w:val="001E719A"/>
    <w:rsid w:val="001E71A9"/>
    <w:rsid w:val="001E734D"/>
    <w:rsid w:val="001E750C"/>
    <w:rsid w:val="001E7B0F"/>
    <w:rsid w:val="001E7D80"/>
    <w:rsid w:val="001E7E3A"/>
    <w:rsid w:val="001F06FC"/>
    <w:rsid w:val="001F0BE6"/>
    <w:rsid w:val="001F0DDF"/>
    <w:rsid w:val="001F10B9"/>
    <w:rsid w:val="001F1DFA"/>
    <w:rsid w:val="001F22A9"/>
    <w:rsid w:val="001F2345"/>
    <w:rsid w:val="001F2E08"/>
    <w:rsid w:val="001F2F77"/>
    <w:rsid w:val="001F336A"/>
    <w:rsid w:val="001F33C3"/>
    <w:rsid w:val="001F340C"/>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5F0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7DD"/>
    <w:rsid w:val="00201AFC"/>
    <w:rsid w:val="00201D00"/>
    <w:rsid w:val="00202350"/>
    <w:rsid w:val="00202561"/>
    <w:rsid w:val="0020293F"/>
    <w:rsid w:val="00202DFE"/>
    <w:rsid w:val="00203441"/>
    <w:rsid w:val="002034AA"/>
    <w:rsid w:val="002034DF"/>
    <w:rsid w:val="0020367E"/>
    <w:rsid w:val="00203814"/>
    <w:rsid w:val="002039C5"/>
    <w:rsid w:val="002039D0"/>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A63"/>
    <w:rsid w:val="00206E5A"/>
    <w:rsid w:val="00207350"/>
    <w:rsid w:val="00207613"/>
    <w:rsid w:val="00207838"/>
    <w:rsid w:val="00207847"/>
    <w:rsid w:val="00207934"/>
    <w:rsid w:val="0021007F"/>
    <w:rsid w:val="002102DC"/>
    <w:rsid w:val="00210301"/>
    <w:rsid w:val="002106D1"/>
    <w:rsid w:val="00210812"/>
    <w:rsid w:val="002108CB"/>
    <w:rsid w:val="00210A2E"/>
    <w:rsid w:val="00210C91"/>
    <w:rsid w:val="0021202F"/>
    <w:rsid w:val="00213C10"/>
    <w:rsid w:val="00213F4E"/>
    <w:rsid w:val="00213F9D"/>
    <w:rsid w:val="00214132"/>
    <w:rsid w:val="00214429"/>
    <w:rsid w:val="00214E0D"/>
    <w:rsid w:val="0021517F"/>
    <w:rsid w:val="002159DE"/>
    <w:rsid w:val="002165F9"/>
    <w:rsid w:val="00216685"/>
    <w:rsid w:val="00216733"/>
    <w:rsid w:val="00216B0D"/>
    <w:rsid w:val="002170E2"/>
    <w:rsid w:val="00217206"/>
    <w:rsid w:val="00217441"/>
    <w:rsid w:val="0021757B"/>
    <w:rsid w:val="00217784"/>
    <w:rsid w:val="002202EC"/>
    <w:rsid w:val="00220F1C"/>
    <w:rsid w:val="00221C5D"/>
    <w:rsid w:val="002226B5"/>
    <w:rsid w:val="0022281B"/>
    <w:rsid w:val="002229B3"/>
    <w:rsid w:val="00222DEC"/>
    <w:rsid w:val="0022312E"/>
    <w:rsid w:val="00223833"/>
    <w:rsid w:val="00223ACD"/>
    <w:rsid w:val="00223D61"/>
    <w:rsid w:val="00223F20"/>
    <w:rsid w:val="00223FEB"/>
    <w:rsid w:val="0022425A"/>
    <w:rsid w:val="0022496C"/>
    <w:rsid w:val="00224C2D"/>
    <w:rsid w:val="0022532B"/>
    <w:rsid w:val="00225E06"/>
    <w:rsid w:val="00226111"/>
    <w:rsid w:val="00226325"/>
    <w:rsid w:val="00226460"/>
    <w:rsid w:val="0022657F"/>
    <w:rsid w:val="00226A2C"/>
    <w:rsid w:val="00226BD3"/>
    <w:rsid w:val="0022771B"/>
    <w:rsid w:val="002279D2"/>
    <w:rsid w:val="00227B00"/>
    <w:rsid w:val="00227FF3"/>
    <w:rsid w:val="00230808"/>
    <w:rsid w:val="00230814"/>
    <w:rsid w:val="002309A5"/>
    <w:rsid w:val="00230AD3"/>
    <w:rsid w:val="002314BC"/>
    <w:rsid w:val="002314EE"/>
    <w:rsid w:val="002317D2"/>
    <w:rsid w:val="00231C70"/>
    <w:rsid w:val="00231D67"/>
    <w:rsid w:val="00231DAD"/>
    <w:rsid w:val="00232ECD"/>
    <w:rsid w:val="0023525F"/>
    <w:rsid w:val="002358AF"/>
    <w:rsid w:val="00235A2C"/>
    <w:rsid w:val="00235B6A"/>
    <w:rsid w:val="00235F2E"/>
    <w:rsid w:val="00236241"/>
    <w:rsid w:val="002369F5"/>
    <w:rsid w:val="00236F71"/>
    <w:rsid w:val="00237779"/>
    <w:rsid w:val="00237D3F"/>
    <w:rsid w:val="00237E83"/>
    <w:rsid w:val="002400D6"/>
    <w:rsid w:val="00240176"/>
    <w:rsid w:val="0024075F"/>
    <w:rsid w:val="00241910"/>
    <w:rsid w:val="00242284"/>
    <w:rsid w:val="00242C9E"/>
    <w:rsid w:val="00242D79"/>
    <w:rsid w:val="002432E8"/>
    <w:rsid w:val="002434A4"/>
    <w:rsid w:val="0024353D"/>
    <w:rsid w:val="00243ACD"/>
    <w:rsid w:val="00243F25"/>
    <w:rsid w:val="002440F7"/>
    <w:rsid w:val="002442A9"/>
    <w:rsid w:val="00244831"/>
    <w:rsid w:val="00244924"/>
    <w:rsid w:val="00244CBB"/>
    <w:rsid w:val="00244DF7"/>
    <w:rsid w:val="0024511F"/>
    <w:rsid w:val="00245492"/>
    <w:rsid w:val="00245A9D"/>
    <w:rsid w:val="00246994"/>
    <w:rsid w:val="00246C52"/>
    <w:rsid w:val="00246D67"/>
    <w:rsid w:val="0024718C"/>
    <w:rsid w:val="002473C1"/>
    <w:rsid w:val="00247627"/>
    <w:rsid w:val="00247713"/>
    <w:rsid w:val="002500E0"/>
    <w:rsid w:val="002512A9"/>
    <w:rsid w:val="0025150F"/>
    <w:rsid w:val="0025153E"/>
    <w:rsid w:val="0025169E"/>
    <w:rsid w:val="00251929"/>
    <w:rsid w:val="00251A04"/>
    <w:rsid w:val="00251F5E"/>
    <w:rsid w:val="00252C5E"/>
    <w:rsid w:val="00252F26"/>
    <w:rsid w:val="002530AF"/>
    <w:rsid w:val="002530D6"/>
    <w:rsid w:val="0025325D"/>
    <w:rsid w:val="00253289"/>
    <w:rsid w:val="00253400"/>
    <w:rsid w:val="002562E9"/>
    <w:rsid w:val="00256B8F"/>
    <w:rsid w:val="00256D58"/>
    <w:rsid w:val="00257617"/>
    <w:rsid w:val="00257A62"/>
    <w:rsid w:val="00257B70"/>
    <w:rsid w:val="00257C92"/>
    <w:rsid w:val="00257D83"/>
    <w:rsid w:val="002602CE"/>
    <w:rsid w:val="002604CF"/>
    <w:rsid w:val="002605CB"/>
    <w:rsid w:val="0026075E"/>
    <w:rsid w:val="00260998"/>
    <w:rsid w:val="00260B89"/>
    <w:rsid w:val="00260C67"/>
    <w:rsid w:val="00261D05"/>
    <w:rsid w:val="0026272B"/>
    <w:rsid w:val="00262830"/>
    <w:rsid w:val="00262952"/>
    <w:rsid w:val="002633F7"/>
    <w:rsid w:val="00263BC6"/>
    <w:rsid w:val="00263E15"/>
    <w:rsid w:val="002644D5"/>
    <w:rsid w:val="00264937"/>
    <w:rsid w:val="00264B2B"/>
    <w:rsid w:val="00264D95"/>
    <w:rsid w:val="00265701"/>
    <w:rsid w:val="00265847"/>
    <w:rsid w:val="00265996"/>
    <w:rsid w:val="00265A57"/>
    <w:rsid w:val="00265B7E"/>
    <w:rsid w:val="00265E7E"/>
    <w:rsid w:val="00265E93"/>
    <w:rsid w:val="00266210"/>
    <w:rsid w:val="002662DA"/>
    <w:rsid w:val="00266398"/>
    <w:rsid w:val="0026716C"/>
    <w:rsid w:val="002676D3"/>
    <w:rsid w:val="00270087"/>
    <w:rsid w:val="002727C8"/>
    <w:rsid w:val="00272973"/>
    <w:rsid w:val="00272FEB"/>
    <w:rsid w:val="002735C9"/>
    <w:rsid w:val="002738C9"/>
    <w:rsid w:val="00273B2D"/>
    <w:rsid w:val="00273CFB"/>
    <w:rsid w:val="00274AC9"/>
    <w:rsid w:val="002756D5"/>
    <w:rsid w:val="0027598E"/>
    <w:rsid w:val="00275AD2"/>
    <w:rsid w:val="00276531"/>
    <w:rsid w:val="00276A7F"/>
    <w:rsid w:val="00276AA1"/>
    <w:rsid w:val="00276B65"/>
    <w:rsid w:val="0027702F"/>
    <w:rsid w:val="002771D3"/>
    <w:rsid w:val="0027723B"/>
    <w:rsid w:val="0027731D"/>
    <w:rsid w:val="00277E66"/>
    <w:rsid w:val="00277EC3"/>
    <w:rsid w:val="00277F86"/>
    <w:rsid w:val="002800D5"/>
    <w:rsid w:val="002801E2"/>
    <w:rsid w:val="0028059C"/>
    <w:rsid w:val="002806C7"/>
    <w:rsid w:val="00280A8A"/>
    <w:rsid w:val="00280F63"/>
    <w:rsid w:val="00281A26"/>
    <w:rsid w:val="00281AC4"/>
    <w:rsid w:val="00281C4F"/>
    <w:rsid w:val="00282055"/>
    <w:rsid w:val="00282605"/>
    <w:rsid w:val="00282DF9"/>
    <w:rsid w:val="00283CB6"/>
    <w:rsid w:val="002841AB"/>
    <w:rsid w:val="00284796"/>
    <w:rsid w:val="00284B31"/>
    <w:rsid w:val="00285324"/>
    <w:rsid w:val="00285894"/>
    <w:rsid w:val="00286470"/>
    <w:rsid w:val="0028683B"/>
    <w:rsid w:val="00287376"/>
    <w:rsid w:val="0028765C"/>
    <w:rsid w:val="00287834"/>
    <w:rsid w:val="00287C28"/>
    <w:rsid w:val="00287DA8"/>
    <w:rsid w:val="0029000D"/>
    <w:rsid w:val="00290202"/>
    <w:rsid w:val="0029048D"/>
    <w:rsid w:val="00290E60"/>
    <w:rsid w:val="00290FDC"/>
    <w:rsid w:val="00291C52"/>
    <w:rsid w:val="00292125"/>
    <w:rsid w:val="002923B9"/>
    <w:rsid w:val="00292C30"/>
    <w:rsid w:val="00292DD3"/>
    <w:rsid w:val="00292FA5"/>
    <w:rsid w:val="0029308D"/>
    <w:rsid w:val="00293467"/>
    <w:rsid w:val="00293504"/>
    <w:rsid w:val="0029370C"/>
    <w:rsid w:val="002944CA"/>
    <w:rsid w:val="002949ED"/>
    <w:rsid w:val="00294A52"/>
    <w:rsid w:val="00294EB7"/>
    <w:rsid w:val="002950A7"/>
    <w:rsid w:val="002952C0"/>
    <w:rsid w:val="00295B4D"/>
    <w:rsid w:val="0029639B"/>
    <w:rsid w:val="00296FD8"/>
    <w:rsid w:val="0029743A"/>
    <w:rsid w:val="002979DB"/>
    <w:rsid w:val="00297BD5"/>
    <w:rsid w:val="00297DBE"/>
    <w:rsid w:val="002A0724"/>
    <w:rsid w:val="002A07C1"/>
    <w:rsid w:val="002A0EE8"/>
    <w:rsid w:val="002A1375"/>
    <w:rsid w:val="002A1DF0"/>
    <w:rsid w:val="002A1F19"/>
    <w:rsid w:val="002A205B"/>
    <w:rsid w:val="002A26A4"/>
    <w:rsid w:val="002A2849"/>
    <w:rsid w:val="002A2A95"/>
    <w:rsid w:val="002A2AAB"/>
    <w:rsid w:val="002A2AB3"/>
    <w:rsid w:val="002A348C"/>
    <w:rsid w:val="002A3668"/>
    <w:rsid w:val="002A53DF"/>
    <w:rsid w:val="002A5C89"/>
    <w:rsid w:val="002A5D2A"/>
    <w:rsid w:val="002A6660"/>
    <w:rsid w:val="002A7AAB"/>
    <w:rsid w:val="002A7B7D"/>
    <w:rsid w:val="002A7EEF"/>
    <w:rsid w:val="002B03CD"/>
    <w:rsid w:val="002B07BF"/>
    <w:rsid w:val="002B0805"/>
    <w:rsid w:val="002B0B07"/>
    <w:rsid w:val="002B0FD5"/>
    <w:rsid w:val="002B1185"/>
    <w:rsid w:val="002B11A0"/>
    <w:rsid w:val="002B1C6F"/>
    <w:rsid w:val="002B2507"/>
    <w:rsid w:val="002B26D2"/>
    <w:rsid w:val="002B2ACD"/>
    <w:rsid w:val="002B2C92"/>
    <w:rsid w:val="002B318B"/>
    <w:rsid w:val="002B3979"/>
    <w:rsid w:val="002B3BD3"/>
    <w:rsid w:val="002B3D90"/>
    <w:rsid w:val="002B4216"/>
    <w:rsid w:val="002B475D"/>
    <w:rsid w:val="002B4B75"/>
    <w:rsid w:val="002B4FE2"/>
    <w:rsid w:val="002B5135"/>
    <w:rsid w:val="002B5727"/>
    <w:rsid w:val="002B727D"/>
    <w:rsid w:val="002B7AE6"/>
    <w:rsid w:val="002B7C8F"/>
    <w:rsid w:val="002B7FB1"/>
    <w:rsid w:val="002C0364"/>
    <w:rsid w:val="002C0397"/>
    <w:rsid w:val="002C039D"/>
    <w:rsid w:val="002C0779"/>
    <w:rsid w:val="002C1205"/>
    <w:rsid w:val="002C1343"/>
    <w:rsid w:val="002C138C"/>
    <w:rsid w:val="002C16C7"/>
    <w:rsid w:val="002C178F"/>
    <w:rsid w:val="002C203A"/>
    <w:rsid w:val="002C2D84"/>
    <w:rsid w:val="002C2FCD"/>
    <w:rsid w:val="002C300F"/>
    <w:rsid w:val="002C349F"/>
    <w:rsid w:val="002C36BB"/>
    <w:rsid w:val="002C3ABA"/>
    <w:rsid w:val="002C3AE4"/>
    <w:rsid w:val="002C4148"/>
    <w:rsid w:val="002C4749"/>
    <w:rsid w:val="002C4CB7"/>
    <w:rsid w:val="002C52A8"/>
    <w:rsid w:val="002C5620"/>
    <w:rsid w:val="002C5638"/>
    <w:rsid w:val="002C5F96"/>
    <w:rsid w:val="002C61E0"/>
    <w:rsid w:val="002C6221"/>
    <w:rsid w:val="002C6374"/>
    <w:rsid w:val="002C65B3"/>
    <w:rsid w:val="002C7A54"/>
    <w:rsid w:val="002C7B03"/>
    <w:rsid w:val="002D04E3"/>
    <w:rsid w:val="002D0657"/>
    <w:rsid w:val="002D0D5E"/>
    <w:rsid w:val="002D1285"/>
    <w:rsid w:val="002D13B7"/>
    <w:rsid w:val="002D1B3F"/>
    <w:rsid w:val="002D1E49"/>
    <w:rsid w:val="002D20FC"/>
    <w:rsid w:val="002D248A"/>
    <w:rsid w:val="002D26FA"/>
    <w:rsid w:val="002D29F7"/>
    <w:rsid w:val="002D2B4E"/>
    <w:rsid w:val="002D3372"/>
    <w:rsid w:val="002D4746"/>
    <w:rsid w:val="002D47AE"/>
    <w:rsid w:val="002D4E37"/>
    <w:rsid w:val="002D50D3"/>
    <w:rsid w:val="002D52E0"/>
    <w:rsid w:val="002D5A7E"/>
    <w:rsid w:val="002D68CF"/>
    <w:rsid w:val="002D7416"/>
    <w:rsid w:val="002D7E97"/>
    <w:rsid w:val="002E008F"/>
    <w:rsid w:val="002E042F"/>
    <w:rsid w:val="002E06F2"/>
    <w:rsid w:val="002E0AC5"/>
    <w:rsid w:val="002E0B41"/>
    <w:rsid w:val="002E0E8C"/>
    <w:rsid w:val="002E12D1"/>
    <w:rsid w:val="002E16BC"/>
    <w:rsid w:val="002E1946"/>
    <w:rsid w:val="002E1A18"/>
    <w:rsid w:val="002E2455"/>
    <w:rsid w:val="002E2702"/>
    <w:rsid w:val="002E2A9B"/>
    <w:rsid w:val="002E2AA5"/>
    <w:rsid w:val="002E306D"/>
    <w:rsid w:val="002E3082"/>
    <w:rsid w:val="002E3661"/>
    <w:rsid w:val="002E399F"/>
    <w:rsid w:val="002E3BFD"/>
    <w:rsid w:val="002E3E70"/>
    <w:rsid w:val="002E42D0"/>
    <w:rsid w:val="002E481B"/>
    <w:rsid w:val="002E499F"/>
    <w:rsid w:val="002E5057"/>
    <w:rsid w:val="002E53CF"/>
    <w:rsid w:val="002E58E1"/>
    <w:rsid w:val="002E5D90"/>
    <w:rsid w:val="002E60E3"/>
    <w:rsid w:val="002E65AE"/>
    <w:rsid w:val="002E67C2"/>
    <w:rsid w:val="002E68A2"/>
    <w:rsid w:val="002E6C03"/>
    <w:rsid w:val="002E6DA5"/>
    <w:rsid w:val="002E6DC0"/>
    <w:rsid w:val="002E79E9"/>
    <w:rsid w:val="002E7F23"/>
    <w:rsid w:val="002F0045"/>
    <w:rsid w:val="002F025B"/>
    <w:rsid w:val="002F0A86"/>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66B7"/>
    <w:rsid w:val="002F70A7"/>
    <w:rsid w:val="002F7D48"/>
    <w:rsid w:val="0030000D"/>
    <w:rsid w:val="003005AC"/>
    <w:rsid w:val="00300A26"/>
    <w:rsid w:val="003011C0"/>
    <w:rsid w:val="0030121F"/>
    <w:rsid w:val="0030143A"/>
    <w:rsid w:val="0030167B"/>
    <w:rsid w:val="00301752"/>
    <w:rsid w:val="00301890"/>
    <w:rsid w:val="00301FE0"/>
    <w:rsid w:val="00302299"/>
    <w:rsid w:val="003023B8"/>
    <w:rsid w:val="003024BB"/>
    <w:rsid w:val="003024DE"/>
    <w:rsid w:val="00302701"/>
    <w:rsid w:val="00302916"/>
    <w:rsid w:val="003030A2"/>
    <w:rsid w:val="00303442"/>
    <w:rsid w:val="00303CCC"/>
    <w:rsid w:val="003044B9"/>
    <w:rsid w:val="003049A8"/>
    <w:rsid w:val="00305122"/>
    <w:rsid w:val="00305A3A"/>
    <w:rsid w:val="00305AC5"/>
    <w:rsid w:val="0030664D"/>
    <w:rsid w:val="00306879"/>
    <w:rsid w:val="003073BB"/>
    <w:rsid w:val="00307683"/>
    <w:rsid w:val="00307B27"/>
    <w:rsid w:val="00307C62"/>
    <w:rsid w:val="00307D3F"/>
    <w:rsid w:val="0031013F"/>
    <w:rsid w:val="00310A1D"/>
    <w:rsid w:val="00310CBA"/>
    <w:rsid w:val="003116A5"/>
    <w:rsid w:val="003117B6"/>
    <w:rsid w:val="00311941"/>
    <w:rsid w:val="003123EA"/>
    <w:rsid w:val="003125FA"/>
    <w:rsid w:val="003131B7"/>
    <w:rsid w:val="003137D9"/>
    <w:rsid w:val="00313BCF"/>
    <w:rsid w:val="00313C2F"/>
    <w:rsid w:val="00313C4F"/>
    <w:rsid w:val="003149EC"/>
    <w:rsid w:val="0031531B"/>
    <w:rsid w:val="003158FE"/>
    <w:rsid w:val="00315921"/>
    <w:rsid w:val="00315C46"/>
    <w:rsid w:val="0031606B"/>
    <w:rsid w:val="0031642D"/>
    <w:rsid w:val="00316570"/>
    <w:rsid w:val="00316717"/>
    <w:rsid w:val="00316B60"/>
    <w:rsid w:val="00316CB5"/>
    <w:rsid w:val="00317050"/>
    <w:rsid w:val="0032083B"/>
    <w:rsid w:val="00320AA1"/>
    <w:rsid w:val="00320B56"/>
    <w:rsid w:val="00320F94"/>
    <w:rsid w:val="0032111C"/>
    <w:rsid w:val="003223EA"/>
    <w:rsid w:val="00322DE4"/>
    <w:rsid w:val="003230B0"/>
    <w:rsid w:val="00323384"/>
    <w:rsid w:val="00324B00"/>
    <w:rsid w:val="003257CF"/>
    <w:rsid w:val="00325F5C"/>
    <w:rsid w:val="003268CF"/>
    <w:rsid w:val="00326974"/>
    <w:rsid w:val="003269AB"/>
    <w:rsid w:val="00326CE3"/>
    <w:rsid w:val="003275CD"/>
    <w:rsid w:val="00327A0A"/>
    <w:rsid w:val="0033007D"/>
    <w:rsid w:val="0033027D"/>
    <w:rsid w:val="0033086E"/>
    <w:rsid w:val="003308A5"/>
    <w:rsid w:val="003308C4"/>
    <w:rsid w:val="00330DE8"/>
    <w:rsid w:val="00331E48"/>
    <w:rsid w:val="00331EDC"/>
    <w:rsid w:val="003322B2"/>
    <w:rsid w:val="003323F3"/>
    <w:rsid w:val="00332879"/>
    <w:rsid w:val="00332B15"/>
    <w:rsid w:val="00332BC2"/>
    <w:rsid w:val="00333DC8"/>
    <w:rsid w:val="00335250"/>
    <w:rsid w:val="00335285"/>
    <w:rsid w:val="0033549B"/>
    <w:rsid w:val="0033589F"/>
    <w:rsid w:val="0033592C"/>
    <w:rsid w:val="00335B9C"/>
    <w:rsid w:val="00335F31"/>
    <w:rsid w:val="00336164"/>
    <w:rsid w:val="0033635C"/>
    <w:rsid w:val="003365A4"/>
    <w:rsid w:val="0033669B"/>
    <w:rsid w:val="00336A86"/>
    <w:rsid w:val="00336AD8"/>
    <w:rsid w:val="00340EAD"/>
    <w:rsid w:val="00341470"/>
    <w:rsid w:val="0034150F"/>
    <w:rsid w:val="00341A50"/>
    <w:rsid w:val="0034298C"/>
    <w:rsid w:val="00342E78"/>
    <w:rsid w:val="0034305B"/>
    <w:rsid w:val="00343123"/>
    <w:rsid w:val="00343A18"/>
    <w:rsid w:val="00343E84"/>
    <w:rsid w:val="003444EB"/>
    <w:rsid w:val="00344778"/>
    <w:rsid w:val="003449A7"/>
    <w:rsid w:val="00344F78"/>
    <w:rsid w:val="0034511B"/>
    <w:rsid w:val="00345740"/>
    <w:rsid w:val="00346427"/>
    <w:rsid w:val="00347518"/>
    <w:rsid w:val="00347A77"/>
    <w:rsid w:val="003504EC"/>
    <w:rsid w:val="003509B5"/>
    <w:rsid w:val="00350EF6"/>
    <w:rsid w:val="00351118"/>
    <w:rsid w:val="00351F03"/>
    <w:rsid w:val="00352334"/>
    <w:rsid w:val="0035244F"/>
    <w:rsid w:val="00352BC6"/>
    <w:rsid w:val="00352C18"/>
    <w:rsid w:val="00352D0B"/>
    <w:rsid w:val="00352DAE"/>
    <w:rsid w:val="003530A1"/>
    <w:rsid w:val="00353295"/>
    <w:rsid w:val="003539B2"/>
    <w:rsid w:val="00353A56"/>
    <w:rsid w:val="00353D7D"/>
    <w:rsid w:val="0035414B"/>
    <w:rsid w:val="00354387"/>
    <w:rsid w:val="0035490E"/>
    <w:rsid w:val="00354D13"/>
    <w:rsid w:val="003554E0"/>
    <w:rsid w:val="00355C61"/>
    <w:rsid w:val="00355DD1"/>
    <w:rsid w:val="0035650E"/>
    <w:rsid w:val="00356C7A"/>
    <w:rsid w:val="00356CEC"/>
    <w:rsid w:val="00357034"/>
    <w:rsid w:val="00357522"/>
    <w:rsid w:val="003576D7"/>
    <w:rsid w:val="00357712"/>
    <w:rsid w:val="00357876"/>
    <w:rsid w:val="0036073A"/>
    <w:rsid w:val="00360795"/>
    <w:rsid w:val="00360F4F"/>
    <w:rsid w:val="00361134"/>
    <w:rsid w:val="003614C7"/>
    <w:rsid w:val="0036185C"/>
    <w:rsid w:val="00361AEE"/>
    <w:rsid w:val="00361AFA"/>
    <w:rsid w:val="00362114"/>
    <w:rsid w:val="003622C8"/>
    <w:rsid w:val="00362C5A"/>
    <w:rsid w:val="00362D8E"/>
    <w:rsid w:val="00362D92"/>
    <w:rsid w:val="00362FFF"/>
    <w:rsid w:val="003634D3"/>
    <w:rsid w:val="00364283"/>
    <w:rsid w:val="003643CE"/>
    <w:rsid w:val="00364631"/>
    <w:rsid w:val="00364B32"/>
    <w:rsid w:val="00364C7A"/>
    <w:rsid w:val="00364CB0"/>
    <w:rsid w:val="0036541B"/>
    <w:rsid w:val="00365C95"/>
    <w:rsid w:val="0036641B"/>
    <w:rsid w:val="003670A6"/>
    <w:rsid w:val="00367BAF"/>
    <w:rsid w:val="00367CE6"/>
    <w:rsid w:val="00370042"/>
    <w:rsid w:val="00370285"/>
    <w:rsid w:val="003703C5"/>
    <w:rsid w:val="00370854"/>
    <w:rsid w:val="00370C67"/>
    <w:rsid w:val="00370EFD"/>
    <w:rsid w:val="0037164C"/>
    <w:rsid w:val="00371659"/>
    <w:rsid w:val="003719F5"/>
    <w:rsid w:val="003723DD"/>
    <w:rsid w:val="00372A6B"/>
    <w:rsid w:val="00372A94"/>
    <w:rsid w:val="00372DB7"/>
    <w:rsid w:val="0037385C"/>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2E"/>
    <w:rsid w:val="00377569"/>
    <w:rsid w:val="00377A68"/>
    <w:rsid w:val="00377CE8"/>
    <w:rsid w:val="00380614"/>
    <w:rsid w:val="003810EA"/>
    <w:rsid w:val="003811C7"/>
    <w:rsid w:val="003811F7"/>
    <w:rsid w:val="0038166A"/>
    <w:rsid w:val="0038187D"/>
    <w:rsid w:val="003820EF"/>
    <w:rsid w:val="003821E7"/>
    <w:rsid w:val="0038231F"/>
    <w:rsid w:val="00382476"/>
    <w:rsid w:val="00382514"/>
    <w:rsid w:val="00382B96"/>
    <w:rsid w:val="00383130"/>
    <w:rsid w:val="00383D4B"/>
    <w:rsid w:val="003848D9"/>
    <w:rsid w:val="00384BC8"/>
    <w:rsid w:val="00385DBB"/>
    <w:rsid w:val="00386470"/>
    <w:rsid w:val="00386505"/>
    <w:rsid w:val="0038686C"/>
    <w:rsid w:val="00386B71"/>
    <w:rsid w:val="003871D9"/>
    <w:rsid w:val="00387771"/>
    <w:rsid w:val="003877A6"/>
    <w:rsid w:val="00387A94"/>
    <w:rsid w:val="00387ABE"/>
    <w:rsid w:val="00387B4D"/>
    <w:rsid w:val="00387BDE"/>
    <w:rsid w:val="0039067C"/>
    <w:rsid w:val="003908C2"/>
    <w:rsid w:val="00390CA3"/>
    <w:rsid w:val="00390DFA"/>
    <w:rsid w:val="003912B3"/>
    <w:rsid w:val="00391593"/>
    <w:rsid w:val="0039178D"/>
    <w:rsid w:val="00391BD5"/>
    <w:rsid w:val="00391F0B"/>
    <w:rsid w:val="00392C0A"/>
    <w:rsid w:val="00393367"/>
    <w:rsid w:val="00393636"/>
    <w:rsid w:val="00393B78"/>
    <w:rsid w:val="00393B7F"/>
    <w:rsid w:val="00393D44"/>
    <w:rsid w:val="003942A4"/>
    <w:rsid w:val="00394916"/>
    <w:rsid w:val="00394E4F"/>
    <w:rsid w:val="003959A9"/>
    <w:rsid w:val="00395F38"/>
    <w:rsid w:val="0039665F"/>
    <w:rsid w:val="00396A06"/>
    <w:rsid w:val="00396D81"/>
    <w:rsid w:val="003A0023"/>
    <w:rsid w:val="003A0311"/>
    <w:rsid w:val="003A073C"/>
    <w:rsid w:val="003A076B"/>
    <w:rsid w:val="003A07A9"/>
    <w:rsid w:val="003A0A05"/>
    <w:rsid w:val="003A0ACA"/>
    <w:rsid w:val="003A0D4B"/>
    <w:rsid w:val="003A0F88"/>
    <w:rsid w:val="003A12CF"/>
    <w:rsid w:val="003A1341"/>
    <w:rsid w:val="003A19E0"/>
    <w:rsid w:val="003A1C4F"/>
    <w:rsid w:val="003A1DD5"/>
    <w:rsid w:val="003A2582"/>
    <w:rsid w:val="003A336B"/>
    <w:rsid w:val="003A41B3"/>
    <w:rsid w:val="003A42BB"/>
    <w:rsid w:val="003A5125"/>
    <w:rsid w:val="003A5364"/>
    <w:rsid w:val="003A57E5"/>
    <w:rsid w:val="003A590E"/>
    <w:rsid w:val="003A62B1"/>
    <w:rsid w:val="003A635C"/>
    <w:rsid w:val="003A6B10"/>
    <w:rsid w:val="003A6D8E"/>
    <w:rsid w:val="003A6DD7"/>
    <w:rsid w:val="003A7BF6"/>
    <w:rsid w:val="003B071B"/>
    <w:rsid w:val="003B09D2"/>
    <w:rsid w:val="003B0B4D"/>
    <w:rsid w:val="003B0D91"/>
    <w:rsid w:val="003B1041"/>
    <w:rsid w:val="003B13FB"/>
    <w:rsid w:val="003B1475"/>
    <w:rsid w:val="003B1E84"/>
    <w:rsid w:val="003B2360"/>
    <w:rsid w:val="003B24CB"/>
    <w:rsid w:val="003B2A7A"/>
    <w:rsid w:val="003B2AC6"/>
    <w:rsid w:val="003B3EAD"/>
    <w:rsid w:val="003B3F9B"/>
    <w:rsid w:val="003B46BE"/>
    <w:rsid w:val="003B47B7"/>
    <w:rsid w:val="003B4873"/>
    <w:rsid w:val="003B4FDE"/>
    <w:rsid w:val="003B5051"/>
    <w:rsid w:val="003B5492"/>
    <w:rsid w:val="003B570F"/>
    <w:rsid w:val="003B5BA9"/>
    <w:rsid w:val="003B5E30"/>
    <w:rsid w:val="003B61B1"/>
    <w:rsid w:val="003B61BB"/>
    <w:rsid w:val="003B6256"/>
    <w:rsid w:val="003B640C"/>
    <w:rsid w:val="003B6464"/>
    <w:rsid w:val="003B6E37"/>
    <w:rsid w:val="003B6FCB"/>
    <w:rsid w:val="003B793A"/>
    <w:rsid w:val="003C00D9"/>
    <w:rsid w:val="003C0FB1"/>
    <w:rsid w:val="003C1455"/>
    <w:rsid w:val="003C1734"/>
    <w:rsid w:val="003C1C8E"/>
    <w:rsid w:val="003C1D3F"/>
    <w:rsid w:val="003C1E50"/>
    <w:rsid w:val="003C1F75"/>
    <w:rsid w:val="003C23C3"/>
    <w:rsid w:val="003C28E6"/>
    <w:rsid w:val="003C290C"/>
    <w:rsid w:val="003C2E8F"/>
    <w:rsid w:val="003C3365"/>
    <w:rsid w:val="003C35F9"/>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1DC9"/>
    <w:rsid w:val="003D2339"/>
    <w:rsid w:val="003D26AA"/>
    <w:rsid w:val="003D31B1"/>
    <w:rsid w:val="003D3A3E"/>
    <w:rsid w:val="003D3C11"/>
    <w:rsid w:val="003D3D16"/>
    <w:rsid w:val="003D4350"/>
    <w:rsid w:val="003D4409"/>
    <w:rsid w:val="003D4946"/>
    <w:rsid w:val="003D4A54"/>
    <w:rsid w:val="003D5717"/>
    <w:rsid w:val="003D5AEE"/>
    <w:rsid w:val="003D5B80"/>
    <w:rsid w:val="003D676A"/>
    <w:rsid w:val="003D6873"/>
    <w:rsid w:val="003D68E7"/>
    <w:rsid w:val="003D6E58"/>
    <w:rsid w:val="003D7ADC"/>
    <w:rsid w:val="003D7FB8"/>
    <w:rsid w:val="003D7FC6"/>
    <w:rsid w:val="003E035B"/>
    <w:rsid w:val="003E0CE4"/>
    <w:rsid w:val="003E12B3"/>
    <w:rsid w:val="003E1369"/>
    <w:rsid w:val="003E15BE"/>
    <w:rsid w:val="003E183C"/>
    <w:rsid w:val="003E1966"/>
    <w:rsid w:val="003E1CF4"/>
    <w:rsid w:val="003E2028"/>
    <w:rsid w:val="003E2079"/>
    <w:rsid w:val="003E220A"/>
    <w:rsid w:val="003E2489"/>
    <w:rsid w:val="003E259E"/>
    <w:rsid w:val="003E29F9"/>
    <w:rsid w:val="003E2BC9"/>
    <w:rsid w:val="003E2FAF"/>
    <w:rsid w:val="003E310D"/>
    <w:rsid w:val="003E3524"/>
    <w:rsid w:val="003E3556"/>
    <w:rsid w:val="003E3B02"/>
    <w:rsid w:val="003E46DB"/>
    <w:rsid w:val="003E4CDB"/>
    <w:rsid w:val="003E51B0"/>
    <w:rsid w:val="003E5AC8"/>
    <w:rsid w:val="003E6592"/>
    <w:rsid w:val="003E6792"/>
    <w:rsid w:val="003E6B0B"/>
    <w:rsid w:val="003E7BDA"/>
    <w:rsid w:val="003F0656"/>
    <w:rsid w:val="003F074F"/>
    <w:rsid w:val="003F0EBC"/>
    <w:rsid w:val="003F1133"/>
    <w:rsid w:val="003F1673"/>
    <w:rsid w:val="003F1714"/>
    <w:rsid w:val="003F2034"/>
    <w:rsid w:val="003F2244"/>
    <w:rsid w:val="003F23B6"/>
    <w:rsid w:val="003F24D0"/>
    <w:rsid w:val="003F2624"/>
    <w:rsid w:val="003F2711"/>
    <w:rsid w:val="003F272C"/>
    <w:rsid w:val="003F32D1"/>
    <w:rsid w:val="003F34A4"/>
    <w:rsid w:val="003F3731"/>
    <w:rsid w:val="003F3978"/>
    <w:rsid w:val="003F3B26"/>
    <w:rsid w:val="003F42C2"/>
    <w:rsid w:val="003F44EC"/>
    <w:rsid w:val="003F4933"/>
    <w:rsid w:val="003F536B"/>
    <w:rsid w:val="003F56BC"/>
    <w:rsid w:val="003F586D"/>
    <w:rsid w:val="003F5EE6"/>
    <w:rsid w:val="003F6437"/>
    <w:rsid w:val="003F649C"/>
    <w:rsid w:val="003F6853"/>
    <w:rsid w:val="003F693B"/>
    <w:rsid w:val="003F6ADF"/>
    <w:rsid w:val="003F70D0"/>
    <w:rsid w:val="003F7DFF"/>
    <w:rsid w:val="003F7E5C"/>
    <w:rsid w:val="0040042A"/>
    <w:rsid w:val="004009C5"/>
    <w:rsid w:val="00400A0F"/>
    <w:rsid w:val="00400E97"/>
    <w:rsid w:val="004014CB"/>
    <w:rsid w:val="004024AB"/>
    <w:rsid w:val="0040303D"/>
    <w:rsid w:val="00403633"/>
    <w:rsid w:val="0040379F"/>
    <w:rsid w:val="00403883"/>
    <w:rsid w:val="004038CF"/>
    <w:rsid w:val="00403F25"/>
    <w:rsid w:val="004041B2"/>
    <w:rsid w:val="004041BC"/>
    <w:rsid w:val="004050AC"/>
    <w:rsid w:val="004055EE"/>
    <w:rsid w:val="00405A7C"/>
    <w:rsid w:val="00405EFB"/>
    <w:rsid w:val="00406647"/>
    <w:rsid w:val="0040689B"/>
    <w:rsid w:val="00406A36"/>
    <w:rsid w:val="00406F4B"/>
    <w:rsid w:val="004073B0"/>
    <w:rsid w:val="0040748F"/>
    <w:rsid w:val="00407BDD"/>
    <w:rsid w:val="004101A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23A"/>
    <w:rsid w:val="00416A66"/>
    <w:rsid w:val="00416D21"/>
    <w:rsid w:val="00417232"/>
    <w:rsid w:val="004179D9"/>
    <w:rsid w:val="00417B1A"/>
    <w:rsid w:val="004201DE"/>
    <w:rsid w:val="00420CB7"/>
    <w:rsid w:val="0042156E"/>
    <w:rsid w:val="00421587"/>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867"/>
    <w:rsid w:val="0042795C"/>
    <w:rsid w:val="00427E67"/>
    <w:rsid w:val="00430178"/>
    <w:rsid w:val="00430250"/>
    <w:rsid w:val="004309F8"/>
    <w:rsid w:val="00431347"/>
    <w:rsid w:val="00431843"/>
    <w:rsid w:val="0043270B"/>
    <w:rsid w:val="00432A7B"/>
    <w:rsid w:val="00432E20"/>
    <w:rsid w:val="00432F8F"/>
    <w:rsid w:val="00433B57"/>
    <w:rsid w:val="0043424B"/>
    <w:rsid w:val="0043480E"/>
    <w:rsid w:val="0043486A"/>
    <w:rsid w:val="004355EB"/>
    <w:rsid w:val="00435602"/>
    <w:rsid w:val="00435635"/>
    <w:rsid w:val="004356FA"/>
    <w:rsid w:val="00435862"/>
    <w:rsid w:val="00435C3D"/>
    <w:rsid w:val="00435CCF"/>
    <w:rsid w:val="004365C5"/>
    <w:rsid w:val="004371AB"/>
    <w:rsid w:val="00437B4F"/>
    <w:rsid w:val="0044035D"/>
    <w:rsid w:val="004413F9"/>
    <w:rsid w:val="00441BC3"/>
    <w:rsid w:val="00441D44"/>
    <w:rsid w:val="00441FE8"/>
    <w:rsid w:val="0044212D"/>
    <w:rsid w:val="00442856"/>
    <w:rsid w:val="00442AF0"/>
    <w:rsid w:val="00442D7C"/>
    <w:rsid w:val="004430FD"/>
    <w:rsid w:val="004434A3"/>
    <w:rsid w:val="00443D9E"/>
    <w:rsid w:val="00443DFB"/>
    <w:rsid w:val="004442A0"/>
    <w:rsid w:val="004442A5"/>
    <w:rsid w:val="004442A7"/>
    <w:rsid w:val="004446E2"/>
    <w:rsid w:val="00444B23"/>
    <w:rsid w:val="00444D83"/>
    <w:rsid w:val="00444E09"/>
    <w:rsid w:val="00444F64"/>
    <w:rsid w:val="004450CE"/>
    <w:rsid w:val="00445513"/>
    <w:rsid w:val="00445707"/>
    <w:rsid w:val="00445CFF"/>
    <w:rsid w:val="004462AF"/>
    <w:rsid w:val="004468F1"/>
    <w:rsid w:val="00446D2B"/>
    <w:rsid w:val="00446D7F"/>
    <w:rsid w:val="004475DF"/>
    <w:rsid w:val="00447820"/>
    <w:rsid w:val="00450058"/>
    <w:rsid w:val="00450D3B"/>
    <w:rsid w:val="00450D54"/>
    <w:rsid w:val="00450DBF"/>
    <w:rsid w:val="00450E4C"/>
    <w:rsid w:val="00450F3B"/>
    <w:rsid w:val="0045145B"/>
    <w:rsid w:val="00451598"/>
    <w:rsid w:val="004518D5"/>
    <w:rsid w:val="00451B17"/>
    <w:rsid w:val="00451BEB"/>
    <w:rsid w:val="00451E3C"/>
    <w:rsid w:val="0045251F"/>
    <w:rsid w:val="00452891"/>
    <w:rsid w:val="00453AEE"/>
    <w:rsid w:val="00453DEF"/>
    <w:rsid w:val="004543E4"/>
    <w:rsid w:val="004548E5"/>
    <w:rsid w:val="00455155"/>
    <w:rsid w:val="00455318"/>
    <w:rsid w:val="00456114"/>
    <w:rsid w:val="004562F8"/>
    <w:rsid w:val="00456971"/>
    <w:rsid w:val="0045742D"/>
    <w:rsid w:val="004574AB"/>
    <w:rsid w:val="0046027A"/>
    <w:rsid w:val="004608A3"/>
    <w:rsid w:val="004608A9"/>
    <w:rsid w:val="00460958"/>
    <w:rsid w:val="004610AF"/>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47C8"/>
    <w:rsid w:val="00464E03"/>
    <w:rsid w:val="00465573"/>
    <w:rsid w:val="00465FF9"/>
    <w:rsid w:val="0046649C"/>
    <w:rsid w:val="004664A6"/>
    <w:rsid w:val="004665CE"/>
    <w:rsid w:val="00466611"/>
    <w:rsid w:val="004670B3"/>
    <w:rsid w:val="00467A56"/>
    <w:rsid w:val="00467B21"/>
    <w:rsid w:val="00467D48"/>
    <w:rsid w:val="0047043F"/>
    <w:rsid w:val="00470750"/>
    <w:rsid w:val="004707FD"/>
    <w:rsid w:val="0047105B"/>
    <w:rsid w:val="00471856"/>
    <w:rsid w:val="00471C28"/>
    <w:rsid w:val="00471FF0"/>
    <w:rsid w:val="004721CC"/>
    <w:rsid w:val="00472798"/>
    <w:rsid w:val="00472A81"/>
    <w:rsid w:val="00472C1F"/>
    <w:rsid w:val="00472D98"/>
    <w:rsid w:val="0047343E"/>
    <w:rsid w:val="00473779"/>
    <w:rsid w:val="00473839"/>
    <w:rsid w:val="00473932"/>
    <w:rsid w:val="00473994"/>
    <w:rsid w:val="00473A19"/>
    <w:rsid w:val="00473AD0"/>
    <w:rsid w:val="00473ED4"/>
    <w:rsid w:val="0047400A"/>
    <w:rsid w:val="0047434F"/>
    <w:rsid w:val="004743E2"/>
    <w:rsid w:val="00475260"/>
    <w:rsid w:val="00475596"/>
    <w:rsid w:val="004759AD"/>
    <w:rsid w:val="00475DE4"/>
    <w:rsid w:val="00476D8B"/>
    <w:rsid w:val="0047703F"/>
    <w:rsid w:val="0047765A"/>
    <w:rsid w:val="0047786D"/>
    <w:rsid w:val="00477966"/>
    <w:rsid w:val="00477DB2"/>
    <w:rsid w:val="00477FF7"/>
    <w:rsid w:val="004801B4"/>
    <w:rsid w:val="004802DB"/>
    <w:rsid w:val="00480311"/>
    <w:rsid w:val="00480F17"/>
    <w:rsid w:val="00480FF8"/>
    <w:rsid w:val="0048118C"/>
    <w:rsid w:val="004813F5"/>
    <w:rsid w:val="00481607"/>
    <w:rsid w:val="004831A0"/>
    <w:rsid w:val="00483D11"/>
    <w:rsid w:val="00483D84"/>
    <w:rsid w:val="0048406D"/>
    <w:rsid w:val="0048495D"/>
    <w:rsid w:val="00484C46"/>
    <w:rsid w:val="00484C70"/>
    <w:rsid w:val="00484CD1"/>
    <w:rsid w:val="00485360"/>
    <w:rsid w:val="00485560"/>
    <w:rsid w:val="00485CC2"/>
    <w:rsid w:val="00485E8A"/>
    <w:rsid w:val="004860F5"/>
    <w:rsid w:val="0048626C"/>
    <w:rsid w:val="00486EEB"/>
    <w:rsid w:val="0048729C"/>
    <w:rsid w:val="00487778"/>
    <w:rsid w:val="004877AA"/>
    <w:rsid w:val="00487852"/>
    <w:rsid w:val="00487C42"/>
    <w:rsid w:val="00490165"/>
    <w:rsid w:val="004902B0"/>
    <w:rsid w:val="004903C7"/>
    <w:rsid w:val="0049055A"/>
    <w:rsid w:val="00490649"/>
    <w:rsid w:val="00490939"/>
    <w:rsid w:val="0049104A"/>
    <w:rsid w:val="00491560"/>
    <w:rsid w:val="0049172D"/>
    <w:rsid w:val="0049183A"/>
    <w:rsid w:val="00491E45"/>
    <w:rsid w:val="00491EEE"/>
    <w:rsid w:val="00492440"/>
    <w:rsid w:val="004924E5"/>
    <w:rsid w:val="00492707"/>
    <w:rsid w:val="004928EE"/>
    <w:rsid w:val="00493063"/>
    <w:rsid w:val="00493356"/>
    <w:rsid w:val="00493A0E"/>
    <w:rsid w:val="00493C45"/>
    <w:rsid w:val="00493D08"/>
    <w:rsid w:val="0049422B"/>
    <w:rsid w:val="004943E3"/>
    <w:rsid w:val="004945CB"/>
    <w:rsid w:val="004956C2"/>
    <w:rsid w:val="00495AA2"/>
    <w:rsid w:val="00495F7A"/>
    <w:rsid w:val="004961DB"/>
    <w:rsid w:val="0049630D"/>
    <w:rsid w:val="004964A3"/>
    <w:rsid w:val="00496927"/>
    <w:rsid w:val="00496A97"/>
    <w:rsid w:val="00496C52"/>
    <w:rsid w:val="0049734A"/>
    <w:rsid w:val="00497370"/>
    <w:rsid w:val="00497E4D"/>
    <w:rsid w:val="00497E75"/>
    <w:rsid w:val="00497FF8"/>
    <w:rsid w:val="004A04B1"/>
    <w:rsid w:val="004A0C8F"/>
    <w:rsid w:val="004A15A9"/>
    <w:rsid w:val="004A1912"/>
    <w:rsid w:val="004A1A62"/>
    <w:rsid w:val="004A201F"/>
    <w:rsid w:val="004A27DD"/>
    <w:rsid w:val="004A3394"/>
    <w:rsid w:val="004A366E"/>
    <w:rsid w:val="004A3CFF"/>
    <w:rsid w:val="004A3D75"/>
    <w:rsid w:val="004A4078"/>
    <w:rsid w:val="004A4D38"/>
    <w:rsid w:val="004A4E7E"/>
    <w:rsid w:val="004A5312"/>
    <w:rsid w:val="004A5710"/>
    <w:rsid w:val="004A57FC"/>
    <w:rsid w:val="004A5A64"/>
    <w:rsid w:val="004A5E0C"/>
    <w:rsid w:val="004A5E63"/>
    <w:rsid w:val="004A63CF"/>
    <w:rsid w:val="004A6F8B"/>
    <w:rsid w:val="004A705C"/>
    <w:rsid w:val="004A710E"/>
    <w:rsid w:val="004A71A7"/>
    <w:rsid w:val="004A7FB0"/>
    <w:rsid w:val="004B0372"/>
    <w:rsid w:val="004B038D"/>
    <w:rsid w:val="004B0FC0"/>
    <w:rsid w:val="004B11AE"/>
    <w:rsid w:val="004B12D3"/>
    <w:rsid w:val="004B1313"/>
    <w:rsid w:val="004B14C9"/>
    <w:rsid w:val="004B1B45"/>
    <w:rsid w:val="004B1B9A"/>
    <w:rsid w:val="004B1C42"/>
    <w:rsid w:val="004B225E"/>
    <w:rsid w:val="004B2B31"/>
    <w:rsid w:val="004B3407"/>
    <w:rsid w:val="004B3C3F"/>
    <w:rsid w:val="004B3CE9"/>
    <w:rsid w:val="004B46A8"/>
    <w:rsid w:val="004B4D0A"/>
    <w:rsid w:val="004B4E33"/>
    <w:rsid w:val="004B5420"/>
    <w:rsid w:val="004B566D"/>
    <w:rsid w:val="004B58E6"/>
    <w:rsid w:val="004B5BC6"/>
    <w:rsid w:val="004B5C0C"/>
    <w:rsid w:val="004B6301"/>
    <w:rsid w:val="004B71E9"/>
    <w:rsid w:val="004C01F7"/>
    <w:rsid w:val="004C0346"/>
    <w:rsid w:val="004C0B5B"/>
    <w:rsid w:val="004C0F99"/>
    <w:rsid w:val="004C130D"/>
    <w:rsid w:val="004C1E76"/>
    <w:rsid w:val="004C20B1"/>
    <w:rsid w:val="004C29C7"/>
    <w:rsid w:val="004C2F01"/>
    <w:rsid w:val="004C35D8"/>
    <w:rsid w:val="004C3856"/>
    <w:rsid w:val="004C3974"/>
    <w:rsid w:val="004C4443"/>
    <w:rsid w:val="004C44BF"/>
    <w:rsid w:val="004C44D3"/>
    <w:rsid w:val="004C4C9E"/>
    <w:rsid w:val="004C507D"/>
    <w:rsid w:val="004C521E"/>
    <w:rsid w:val="004C5F55"/>
    <w:rsid w:val="004C654C"/>
    <w:rsid w:val="004C68DA"/>
    <w:rsid w:val="004C6A7B"/>
    <w:rsid w:val="004C6D08"/>
    <w:rsid w:val="004C6ED4"/>
    <w:rsid w:val="004C70A2"/>
    <w:rsid w:val="004C7384"/>
    <w:rsid w:val="004C7BDF"/>
    <w:rsid w:val="004D040B"/>
    <w:rsid w:val="004D1003"/>
    <w:rsid w:val="004D1036"/>
    <w:rsid w:val="004D1A33"/>
    <w:rsid w:val="004D1D64"/>
    <w:rsid w:val="004D2093"/>
    <w:rsid w:val="004D25FC"/>
    <w:rsid w:val="004D2848"/>
    <w:rsid w:val="004D290C"/>
    <w:rsid w:val="004D2C45"/>
    <w:rsid w:val="004D2CDA"/>
    <w:rsid w:val="004D2DAF"/>
    <w:rsid w:val="004D3058"/>
    <w:rsid w:val="004D34EB"/>
    <w:rsid w:val="004D3EB5"/>
    <w:rsid w:val="004D3F7D"/>
    <w:rsid w:val="004D40C0"/>
    <w:rsid w:val="004D4968"/>
    <w:rsid w:val="004D4DE0"/>
    <w:rsid w:val="004D5169"/>
    <w:rsid w:val="004D5B57"/>
    <w:rsid w:val="004D5F40"/>
    <w:rsid w:val="004D6240"/>
    <w:rsid w:val="004D65D5"/>
    <w:rsid w:val="004D677F"/>
    <w:rsid w:val="004D6794"/>
    <w:rsid w:val="004D6A97"/>
    <w:rsid w:val="004D6EBB"/>
    <w:rsid w:val="004E0289"/>
    <w:rsid w:val="004E03BE"/>
    <w:rsid w:val="004E0821"/>
    <w:rsid w:val="004E0838"/>
    <w:rsid w:val="004E0BDC"/>
    <w:rsid w:val="004E0CD0"/>
    <w:rsid w:val="004E0E39"/>
    <w:rsid w:val="004E12EB"/>
    <w:rsid w:val="004E1498"/>
    <w:rsid w:val="004E23D3"/>
    <w:rsid w:val="004E29A6"/>
    <w:rsid w:val="004E306A"/>
    <w:rsid w:val="004E3485"/>
    <w:rsid w:val="004E3677"/>
    <w:rsid w:val="004E3D43"/>
    <w:rsid w:val="004E3FD8"/>
    <w:rsid w:val="004E4432"/>
    <w:rsid w:val="004E4503"/>
    <w:rsid w:val="004E4FE3"/>
    <w:rsid w:val="004E53AE"/>
    <w:rsid w:val="004E5A69"/>
    <w:rsid w:val="004E5C61"/>
    <w:rsid w:val="004E5EF4"/>
    <w:rsid w:val="004E6076"/>
    <w:rsid w:val="004E6184"/>
    <w:rsid w:val="004E6875"/>
    <w:rsid w:val="004E6C9B"/>
    <w:rsid w:val="004E6D32"/>
    <w:rsid w:val="004E6E54"/>
    <w:rsid w:val="004E7411"/>
    <w:rsid w:val="004E7526"/>
    <w:rsid w:val="004E752D"/>
    <w:rsid w:val="004E7B79"/>
    <w:rsid w:val="004E7C78"/>
    <w:rsid w:val="004F0611"/>
    <w:rsid w:val="004F07E9"/>
    <w:rsid w:val="004F0DB0"/>
    <w:rsid w:val="004F1365"/>
    <w:rsid w:val="004F13D2"/>
    <w:rsid w:val="004F13F5"/>
    <w:rsid w:val="004F15C5"/>
    <w:rsid w:val="004F1740"/>
    <w:rsid w:val="004F1A00"/>
    <w:rsid w:val="004F24F3"/>
    <w:rsid w:val="004F2826"/>
    <w:rsid w:val="004F2FC3"/>
    <w:rsid w:val="004F3032"/>
    <w:rsid w:val="004F3155"/>
    <w:rsid w:val="004F359A"/>
    <w:rsid w:val="004F3D64"/>
    <w:rsid w:val="004F3DD1"/>
    <w:rsid w:val="004F3E85"/>
    <w:rsid w:val="004F3E98"/>
    <w:rsid w:val="004F3EB6"/>
    <w:rsid w:val="004F4241"/>
    <w:rsid w:val="004F438E"/>
    <w:rsid w:val="004F4667"/>
    <w:rsid w:val="004F540C"/>
    <w:rsid w:val="004F5C31"/>
    <w:rsid w:val="004F6AFE"/>
    <w:rsid w:val="004F6CAC"/>
    <w:rsid w:val="004F723E"/>
    <w:rsid w:val="004F7B59"/>
    <w:rsid w:val="004F7F1A"/>
    <w:rsid w:val="005001E6"/>
    <w:rsid w:val="005001E8"/>
    <w:rsid w:val="0050031C"/>
    <w:rsid w:val="005004F7"/>
    <w:rsid w:val="00500798"/>
    <w:rsid w:val="00500A59"/>
    <w:rsid w:val="00500B71"/>
    <w:rsid w:val="0050107F"/>
    <w:rsid w:val="005012C9"/>
    <w:rsid w:val="005015F9"/>
    <w:rsid w:val="0050169C"/>
    <w:rsid w:val="00501862"/>
    <w:rsid w:val="00501A98"/>
    <w:rsid w:val="00502C24"/>
    <w:rsid w:val="0050316A"/>
    <w:rsid w:val="00503210"/>
    <w:rsid w:val="00503EC5"/>
    <w:rsid w:val="00503F53"/>
    <w:rsid w:val="0050406A"/>
    <w:rsid w:val="005043A3"/>
    <w:rsid w:val="00504FF2"/>
    <w:rsid w:val="005051A3"/>
    <w:rsid w:val="005052AC"/>
    <w:rsid w:val="0050557E"/>
    <w:rsid w:val="00505A2A"/>
    <w:rsid w:val="00505BE1"/>
    <w:rsid w:val="00505E39"/>
    <w:rsid w:val="00505F8E"/>
    <w:rsid w:val="00506107"/>
    <w:rsid w:val="00506571"/>
    <w:rsid w:val="00506700"/>
    <w:rsid w:val="00506C01"/>
    <w:rsid w:val="00506C2E"/>
    <w:rsid w:val="00506D59"/>
    <w:rsid w:val="00506EB7"/>
    <w:rsid w:val="00506EDC"/>
    <w:rsid w:val="00507200"/>
    <w:rsid w:val="00507267"/>
    <w:rsid w:val="005072E8"/>
    <w:rsid w:val="00507A28"/>
    <w:rsid w:val="00507AD4"/>
    <w:rsid w:val="00507CAF"/>
    <w:rsid w:val="005100C4"/>
    <w:rsid w:val="0051015D"/>
    <w:rsid w:val="00510444"/>
    <w:rsid w:val="00510644"/>
    <w:rsid w:val="00510BF8"/>
    <w:rsid w:val="00511050"/>
    <w:rsid w:val="005117A7"/>
    <w:rsid w:val="00511EA5"/>
    <w:rsid w:val="00512747"/>
    <w:rsid w:val="00512793"/>
    <w:rsid w:val="00513158"/>
    <w:rsid w:val="005132E1"/>
    <w:rsid w:val="005137D0"/>
    <w:rsid w:val="00513F8F"/>
    <w:rsid w:val="005147E7"/>
    <w:rsid w:val="005149A2"/>
    <w:rsid w:val="005150E4"/>
    <w:rsid w:val="00515585"/>
    <w:rsid w:val="005157A7"/>
    <w:rsid w:val="005157BE"/>
    <w:rsid w:val="0051596D"/>
    <w:rsid w:val="00515E2B"/>
    <w:rsid w:val="005167AF"/>
    <w:rsid w:val="00516FDB"/>
    <w:rsid w:val="00517B89"/>
    <w:rsid w:val="00517C3B"/>
    <w:rsid w:val="0052001B"/>
    <w:rsid w:val="00520054"/>
    <w:rsid w:val="00520540"/>
    <w:rsid w:val="005217F8"/>
    <w:rsid w:val="00521D3D"/>
    <w:rsid w:val="00521D65"/>
    <w:rsid w:val="00522592"/>
    <w:rsid w:val="00522E36"/>
    <w:rsid w:val="005239AB"/>
    <w:rsid w:val="00523B71"/>
    <w:rsid w:val="00523F32"/>
    <w:rsid w:val="00524171"/>
    <w:rsid w:val="00524C29"/>
    <w:rsid w:val="005251DA"/>
    <w:rsid w:val="005253AA"/>
    <w:rsid w:val="00525515"/>
    <w:rsid w:val="00525546"/>
    <w:rsid w:val="005255CE"/>
    <w:rsid w:val="00525B6E"/>
    <w:rsid w:val="00525CAE"/>
    <w:rsid w:val="00526254"/>
    <w:rsid w:val="00526A99"/>
    <w:rsid w:val="00526C8A"/>
    <w:rsid w:val="00526E8A"/>
    <w:rsid w:val="00527489"/>
    <w:rsid w:val="0052772A"/>
    <w:rsid w:val="00527DB2"/>
    <w:rsid w:val="00530276"/>
    <w:rsid w:val="00530BD5"/>
    <w:rsid w:val="005311C3"/>
    <w:rsid w:val="00531307"/>
    <w:rsid w:val="0053173A"/>
    <w:rsid w:val="00531824"/>
    <w:rsid w:val="005319ED"/>
    <w:rsid w:val="005319F9"/>
    <w:rsid w:val="005321C8"/>
    <w:rsid w:val="0053226D"/>
    <w:rsid w:val="00532462"/>
    <w:rsid w:val="00532808"/>
    <w:rsid w:val="00532976"/>
    <w:rsid w:val="00532C45"/>
    <w:rsid w:val="00533215"/>
    <w:rsid w:val="00533407"/>
    <w:rsid w:val="005339D2"/>
    <w:rsid w:val="00533BEA"/>
    <w:rsid w:val="00533C5C"/>
    <w:rsid w:val="0053494E"/>
    <w:rsid w:val="005349EB"/>
    <w:rsid w:val="00534D96"/>
    <w:rsid w:val="0053542C"/>
    <w:rsid w:val="00536191"/>
    <w:rsid w:val="00536A06"/>
    <w:rsid w:val="00536A6E"/>
    <w:rsid w:val="00536BC2"/>
    <w:rsid w:val="00536F65"/>
    <w:rsid w:val="005404EA"/>
    <w:rsid w:val="005408FD"/>
    <w:rsid w:val="005417A0"/>
    <w:rsid w:val="005422E8"/>
    <w:rsid w:val="005426C4"/>
    <w:rsid w:val="00542A2A"/>
    <w:rsid w:val="00542D36"/>
    <w:rsid w:val="00542DF2"/>
    <w:rsid w:val="00543342"/>
    <w:rsid w:val="0054362A"/>
    <w:rsid w:val="00543906"/>
    <w:rsid w:val="00543A66"/>
    <w:rsid w:val="00543C34"/>
    <w:rsid w:val="005440B6"/>
    <w:rsid w:val="0054460D"/>
    <w:rsid w:val="00544C9C"/>
    <w:rsid w:val="0054556C"/>
    <w:rsid w:val="0054556F"/>
    <w:rsid w:val="00545836"/>
    <w:rsid w:val="00545BF0"/>
    <w:rsid w:val="00546223"/>
    <w:rsid w:val="00546738"/>
    <w:rsid w:val="005467D6"/>
    <w:rsid w:val="00546942"/>
    <w:rsid w:val="00546ACE"/>
    <w:rsid w:val="00546D42"/>
    <w:rsid w:val="00547345"/>
    <w:rsid w:val="00547E9B"/>
    <w:rsid w:val="00550122"/>
    <w:rsid w:val="00550151"/>
    <w:rsid w:val="00550F4E"/>
    <w:rsid w:val="00551204"/>
    <w:rsid w:val="00551EDF"/>
    <w:rsid w:val="00552163"/>
    <w:rsid w:val="00552569"/>
    <w:rsid w:val="0055269F"/>
    <w:rsid w:val="005527EA"/>
    <w:rsid w:val="0055296E"/>
    <w:rsid w:val="00552AC3"/>
    <w:rsid w:val="00552E59"/>
    <w:rsid w:val="005533B3"/>
    <w:rsid w:val="005533EA"/>
    <w:rsid w:val="0055348E"/>
    <w:rsid w:val="00553C13"/>
    <w:rsid w:val="00554999"/>
    <w:rsid w:val="00554D0E"/>
    <w:rsid w:val="005555A1"/>
    <w:rsid w:val="00556032"/>
    <w:rsid w:val="00556461"/>
    <w:rsid w:val="00556BF2"/>
    <w:rsid w:val="00557004"/>
    <w:rsid w:val="005570E7"/>
    <w:rsid w:val="00557E47"/>
    <w:rsid w:val="00560546"/>
    <w:rsid w:val="00560964"/>
    <w:rsid w:val="005612F8"/>
    <w:rsid w:val="00561327"/>
    <w:rsid w:val="0056200F"/>
    <w:rsid w:val="005621A0"/>
    <w:rsid w:val="00562276"/>
    <w:rsid w:val="005622DF"/>
    <w:rsid w:val="00562B8E"/>
    <w:rsid w:val="0056348E"/>
    <w:rsid w:val="00563803"/>
    <w:rsid w:val="005639EE"/>
    <w:rsid w:val="00563AF2"/>
    <w:rsid w:val="00563E71"/>
    <w:rsid w:val="0056434D"/>
    <w:rsid w:val="005649A2"/>
    <w:rsid w:val="00564D6E"/>
    <w:rsid w:val="00565E68"/>
    <w:rsid w:val="005664CC"/>
    <w:rsid w:val="0056690D"/>
    <w:rsid w:val="00566CBF"/>
    <w:rsid w:val="0056710F"/>
    <w:rsid w:val="0056719E"/>
    <w:rsid w:val="005672C2"/>
    <w:rsid w:val="0056753C"/>
    <w:rsid w:val="005675AB"/>
    <w:rsid w:val="00567D6E"/>
    <w:rsid w:val="00570B67"/>
    <w:rsid w:val="00570C83"/>
    <w:rsid w:val="00570F49"/>
    <w:rsid w:val="00572583"/>
    <w:rsid w:val="00572A3E"/>
    <w:rsid w:val="00572B21"/>
    <w:rsid w:val="005730DB"/>
    <w:rsid w:val="00573146"/>
    <w:rsid w:val="005735E8"/>
    <w:rsid w:val="0057380A"/>
    <w:rsid w:val="005738A7"/>
    <w:rsid w:val="005739CC"/>
    <w:rsid w:val="00573B1B"/>
    <w:rsid w:val="00573E29"/>
    <w:rsid w:val="00573F24"/>
    <w:rsid w:val="005742B3"/>
    <w:rsid w:val="005744F9"/>
    <w:rsid w:val="005758CE"/>
    <w:rsid w:val="00575E94"/>
    <w:rsid w:val="00575F7A"/>
    <w:rsid w:val="00576918"/>
    <w:rsid w:val="005770BC"/>
    <w:rsid w:val="00577553"/>
    <w:rsid w:val="005776BC"/>
    <w:rsid w:val="005778DC"/>
    <w:rsid w:val="00577BE7"/>
    <w:rsid w:val="005801ED"/>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3C24"/>
    <w:rsid w:val="00594342"/>
    <w:rsid w:val="005950B6"/>
    <w:rsid w:val="00595652"/>
    <w:rsid w:val="00595B80"/>
    <w:rsid w:val="00596788"/>
    <w:rsid w:val="005968C4"/>
    <w:rsid w:val="00596A82"/>
    <w:rsid w:val="00597605"/>
    <w:rsid w:val="005A05C6"/>
    <w:rsid w:val="005A0753"/>
    <w:rsid w:val="005A0789"/>
    <w:rsid w:val="005A0D05"/>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5D72"/>
    <w:rsid w:val="005A5F20"/>
    <w:rsid w:val="005A6570"/>
    <w:rsid w:val="005A6CB4"/>
    <w:rsid w:val="005A714A"/>
    <w:rsid w:val="005A7B69"/>
    <w:rsid w:val="005A7D81"/>
    <w:rsid w:val="005A7ECD"/>
    <w:rsid w:val="005A7F72"/>
    <w:rsid w:val="005B04EF"/>
    <w:rsid w:val="005B066A"/>
    <w:rsid w:val="005B0878"/>
    <w:rsid w:val="005B097C"/>
    <w:rsid w:val="005B1CAA"/>
    <w:rsid w:val="005B1CC4"/>
    <w:rsid w:val="005B1D16"/>
    <w:rsid w:val="005B1D3E"/>
    <w:rsid w:val="005B272E"/>
    <w:rsid w:val="005B2A90"/>
    <w:rsid w:val="005B2EB8"/>
    <w:rsid w:val="005B33A1"/>
    <w:rsid w:val="005B34D6"/>
    <w:rsid w:val="005B3ECA"/>
    <w:rsid w:val="005B43F2"/>
    <w:rsid w:val="005B463D"/>
    <w:rsid w:val="005B4932"/>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455"/>
    <w:rsid w:val="005C7CAD"/>
    <w:rsid w:val="005C7DFB"/>
    <w:rsid w:val="005D02FA"/>
    <w:rsid w:val="005D0790"/>
    <w:rsid w:val="005D18C6"/>
    <w:rsid w:val="005D2043"/>
    <w:rsid w:val="005D20FC"/>
    <w:rsid w:val="005D22CE"/>
    <w:rsid w:val="005D2464"/>
    <w:rsid w:val="005D253F"/>
    <w:rsid w:val="005D2EE8"/>
    <w:rsid w:val="005D2FEE"/>
    <w:rsid w:val="005D32EE"/>
    <w:rsid w:val="005D38CA"/>
    <w:rsid w:val="005D3960"/>
    <w:rsid w:val="005D4175"/>
    <w:rsid w:val="005D4722"/>
    <w:rsid w:val="005D4884"/>
    <w:rsid w:val="005D49D1"/>
    <w:rsid w:val="005D5E46"/>
    <w:rsid w:val="005D64A5"/>
    <w:rsid w:val="005D680B"/>
    <w:rsid w:val="005D6944"/>
    <w:rsid w:val="005D6B30"/>
    <w:rsid w:val="005D6CCF"/>
    <w:rsid w:val="005D7AA9"/>
    <w:rsid w:val="005E0010"/>
    <w:rsid w:val="005E0690"/>
    <w:rsid w:val="005E0EAD"/>
    <w:rsid w:val="005E0EB3"/>
    <w:rsid w:val="005E168C"/>
    <w:rsid w:val="005E178F"/>
    <w:rsid w:val="005E1A59"/>
    <w:rsid w:val="005E1F47"/>
    <w:rsid w:val="005E260D"/>
    <w:rsid w:val="005E35FD"/>
    <w:rsid w:val="005E383F"/>
    <w:rsid w:val="005E5220"/>
    <w:rsid w:val="005E6F53"/>
    <w:rsid w:val="005E73A5"/>
    <w:rsid w:val="005E7698"/>
    <w:rsid w:val="005E77D7"/>
    <w:rsid w:val="005E7CAF"/>
    <w:rsid w:val="005E7CFE"/>
    <w:rsid w:val="005F04C1"/>
    <w:rsid w:val="005F0931"/>
    <w:rsid w:val="005F0C46"/>
    <w:rsid w:val="005F1D21"/>
    <w:rsid w:val="005F1FE4"/>
    <w:rsid w:val="005F210E"/>
    <w:rsid w:val="005F284A"/>
    <w:rsid w:val="005F2AF8"/>
    <w:rsid w:val="005F353F"/>
    <w:rsid w:val="005F371A"/>
    <w:rsid w:val="005F3D40"/>
    <w:rsid w:val="005F3F7F"/>
    <w:rsid w:val="005F47B6"/>
    <w:rsid w:val="005F4950"/>
    <w:rsid w:val="005F4AC6"/>
    <w:rsid w:val="005F55AA"/>
    <w:rsid w:val="005F55CC"/>
    <w:rsid w:val="005F55E3"/>
    <w:rsid w:val="005F5939"/>
    <w:rsid w:val="005F5B30"/>
    <w:rsid w:val="005F5B83"/>
    <w:rsid w:val="005F60C4"/>
    <w:rsid w:val="005F6259"/>
    <w:rsid w:val="005F6365"/>
    <w:rsid w:val="005F660A"/>
    <w:rsid w:val="005F6697"/>
    <w:rsid w:val="005F669D"/>
    <w:rsid w:val="005F6BFF"/>
    <w:rsid w:val="005F7490"/>
    <w:rsid w:val="005F7699"/>
    <w:rsid w:val="005F7D32"/>
    <w:rsid w:val="005F7F19"/>
    <w:rsid w:val="0060000B"/>
    <w:rsid w:val="0060031B"/>
    <w:rsid w:val="00600BC1"/>
    <w:rsid w:val="006012E3"/>
    <w:rsid w:val="00601DD6"/>
    <w:rsid w:val="00601FCD"/>
    <w:rsid w:val="00602949"/>
    <w:rsid w:val="00602F2F"/>
    <w:rsid w:val="00602FB5"/>
    <w:rsid w:val="0060305B"/>
    <w:rsid w:val="0060342E"/>
    <w:rsid w:val="006037A3"/>
    <w:rsid w:val="0060384D"/>
    <w:rsid w:val="0060386E"/>
    <w:rsid w:val="006039C5"/>
    <w:rsid w:val="00603ADA"/>
    <w:rsid w:val="00603B16"/>
    <w:rsid w:val="00603BF8"/>
    <w:rsid w:val="0060515F"/>
    <w:rsid w:val="00606655"/>
    <w:rsid w:val="00606C6F"/>
    <w:rsid w:val="00606DED"/>
    <w:rsid w:val="00606FA6"/>
    <w:rsid w:val="00606FE2"/>
    <w:rsid w:val="00607079"/>
    <w:rsid w:val="00607ADE"/>
    <w:rsid w:val="00607F56"/>
    <w:rsid w:val="00610F2A"/>
    <w:rsid w:val="00611ADF"/>
    <w:rsid w:val="00611C83"/>
    <w:rsid w:val="00611DE1"/>
    <w:rsid w:val="00612015"/>
    <w:rsid w:val="006122CF"/>
    <w:rsid w:val="0061286E"/>
    <w:rsid w:val="00612C73"/>
    <w:rsid w:val="00612CD2"/>
    <w:rsid w:val="006135B2"/>
    <w:rsid w:val="006139D3"/>
    <w:rsid w:val="00613C8A"/>
    <w:rsid w:val="0061403B"/>
    <w:rsid w:val="00614053"/>
    <w:rsid w:val="006144BB"/>
    <w:rsid w:val="00614CB4"/>
    <w:rsid w:val="00614EE6"/>
    <w:rsid w:val="00614F9B"/>
    <w:rsid w:val="006150E5"/>
    <w:rsid w:val="006151F5"/>
    <w:rsid w:val="00615BDB"/>
    <w:rsid w:val="0061668F"/>
    <w:rsid w:val="00616843"/>
    <w:rsid w:val="00616A04"/>
    <w:rsid w:val="0061717F"/>
    <w:rsid w:val="00617D03"/>
    <w:rsid w:val="00617E9E"/>
    <w:rsid w:val="00620686"/>
    <w:rsid w:val="00620778"/>
    <w:rsid w:val="006209E8"/>
    <w:rsid w:val="00621767"/>
    <w:rsid w:val="00621B11"/>
    <w:rsid w:val="00621C0B"/>
    <w:rsid w:val="00621CAD"/>
    <w:rsid w:val="0062272E"/>
    <w:rsid w:val="00622A7E"/>
    <w:rsid w:val="0062317C"/>
    <w:rsid w:val="0062395A"/>
    <w:rsid w:val="006239F7"/>
    <w:rsid w:val="00623A3D"/>
    <w:rsid w:val="00623C74"/>
    <w:rsid w:val="00624030"/>
    <w:rsid w:val="0062434C"/>
    <w:rsid w:val="0062482E"/>
    <w:rsid w:val="00625213"/>
    <w:rsid w:val="0062543D"/>
    <w:rsid w:val="006254E8"/>
    <w:rsid w:val="00625B24"/>
    <w:rsid w:val="006265D0"/>
    <w:rsid w:val="006268E9"/>
    <w:rsid w:val="00626AE5"/>
    <w:rsid w:val="00626C25"/>
    <w:rsid w:val="006279A7"/>
    <w:rsid w:val="00627BA3"/>
    <w:rsid w:val="00627E44"/>
    <w:rsid w:val="00630549"/>
    <w:rsid w:val="006306CE"/>
    <w:rsid w:val="00630829"/>
    <w:rsid w:val="00630EE6"/>
    <w:rsid w:val="0063109D"/>
    <w:rsid w:val="00631826"/>
    <w:rsid w:val="00631AF1"/>
    <w:rsid w:val="006326BC"/>
    <w:rsid w:val="006327DF"/>
    <w:rsid w:val="00632A0E"/>
    <w:rsid w:val="00632ADC"/>
    <w:rsid w:val="00632F77"/>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6C5"/>
    <w:rsid w:val="00641C60"/>
    <w:rsid w:val="00641E4B"/>
    <w:rsid w:val="006422E2"/>
    <w:rsid w:val="006427D6"/>
    <w:rsid w:val="006428E2"/>
    <w:rsid w:val="00642CE4"/>
    <w:rsid w:val="00642D10"/>
    <w:rsid w:val="006430B5"/>
    <w:rsid w:val="00644200"/>
    <w:rsid w:val="00644C03"/>
    <w:rsid w:val="00644EBB"/>
    <w:rsid w:val="006451D8"/>
    <w:rsid w:val="00645770"/>
    <w:rsid w:val="00645AB4"/>
    <w:rsid w:val="00645BCA"/>
    <w:rsid w:val="00646870"/>
    <w:rsid w:val="006468D4"/>
    <w:rsid w:val="00647195"/>
    <w:rsid w:val="006474DC"/>
    <w:rsid w:val="00647567"/>
    <w:rsid w:val="00647D2D"/>
    <w:rsid w:val="00650074"/>
    <w:rsid w:val="0065033A"/>
    <w:rsid w:val="006505D5"/>
    <w:rsid w:val="00650675"/>
    <w:rsid w:val="00650854"/>
    <w:rsid w:val="00650A04"/>
    <w:rsid w:val="00650CAB"/>
    <w:rsid w:val="00650CE0"/>
    <w:rsid w:val="006510F4"/>
    <w:rsid w:val="006512DA"/>
    <w:rsid w:val="006514E4"/>
    <w:rsid w:val="00651AD3"/>
    <w:rsid w:val="00651EBD"/>
    <w:rsid w:val="00651FA0"/>
    <w:rsid w:val="006526F3"/>
    <w:rsid w:val="0065293D"/>
    <w:rsid w:val="00653234"/>
    <w:rsid w:val="006536FE"/>
    <w:rsid w:val="00653F21"/>
    <w:rsid w:val="006544F6"/>
    <w:rsid w:val="0065481D"/>
    <w:rsid w:val="00655070"/>
    <w:rsid w:val="006555A5"/>
    <w:rsid w:val="0065594D"/>
    <w:rsid w:val="0065642D"/>
    <w:rsid w:val="006569EB"/>
    <w:rsid w:val="00657005"/>
    <w:rsid w:val="0065788E"/>
    <w:rsid w:val="006578D9"/>
    <w:rsid w:val="00657E6F"/>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801"/>
    <w:rsid w:val="00662962"/>
    <w:rsid w:val="00662B13"/>
    <w:rsid w:val="006635A1"/>
    <w:rsid w:val="0066397B"/>
    <w:rsid w:val="00663D73"/>
    <w:rsid w:val="00663D8D"/>
    <w:rsid w:val="006642BC"/>
    <w:rsid w:val="00664971"/>
    <w:rsid w:val="00665229"/>
    <w:rsid w:val="006654E8"/>
    <w:rsid w:val="00665598"/>
    <w:rsid w:val="0066566C"/>
    <w:rsid w:val="0066568F"/>
    <w:rsid w:val="00665BBA"/>
    <w:rsid w:val="00665C15"/>
    <w:rsid w:val="00665CCE"/>
    <w:rsid w:val="00665F1A"/>
    <w:rsid w:val="00666471"/>
    <w:rsid w:val="00666653"/>
    <w:rsid w:val="00666671"/>
    <w:rsid w:val="00666E89"/>
    <w:rsid w:val="00667829"/>
    <w:rsid w:val="00667848"/>
    <w:rsid w:val="0066797B"/>
    <w:rsid w:val="00667A27"/>
    <w:rsid w:val="0067016B"/>
    <w:rsid w:val="00670328"/>
    <w:rsid w:val="006703EC"/>
    <w:rsid w:val="006704BF"/>
    <w:rsid w:val="0067051A"/>
    <w:rsid w:val="00670AD8"/>
    <w:rsid w:val="00670ECD"/>
    <w:rsid w:val="006719F2"/>
    <w:rsid w:val="00671FA9"/>
    <w:rsid w:val="006720AE"/>
    <w:rsid w:val="00672B09"/>
    <w:rsid w:val="006730FA"/>
    <w:rsid w:val="0067371B"/>
    <w:rsid w:val="00673D7C"/>
    <w:rsid w:val="00673EF8"/>
    <w:rsid w:val="00673F38"/>
    <w:rsid w:val="00673FBF"/>
    <w:rsid w:val="00674314"/>
    <w:rsid w:val="00674460"/>
    <w:rsid w:val="006744FB"/>
    <w:rsid w:val="00674FBA"/>
    <w:rsid w:val="00675787"/>
    <w:rsid w:val="00675BDE"/>
    <w:rsid w:val="00675CA0"/>
    <w:rsid w:val="0067641B"/>
    <w:rsid w:val="00676488"/>
    <w:rsid w:val="00676A4B"/>
    <w:rsid w:val="00676C9B"/>
    <w:rsid w:val="00677818"/>
    <w:rsid w:val="00677B84"/>
    <w:rsid w:val="00677E8D"/>
    <w:rsid w:val="00680A97"/>
    <w:rsid w:val="00680C3F"/>
    <w:rsid w:val="0068102D"/>
    <w:rsid w:val="00681C1B"/>
    <w:rsid w:val="00682007"/>
    <w:rsid w:val="0068226B"/>
    <w:rsid w:val="00682319"/>
    <w:rsid w:val="00682ED3"/>
    <w:rsid w:val="0068370B"/>
    <w:rsid w:val="00683B85"/>
    <w:rsid w:val="00683C9D"/>
    <w:rsid w:val="00683DB7"/>
    <w:rsid w:val="006842F7"/>
    <w:rsid w:val="0068464D"/>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2AA1"/>
    <w:rsid w:val="00692C25"/>
    <w:rsid w:val="00692CF5"/>
    <w:rsid w:val="00693077"/>
    <w:rsid w:val="00693295"/>
    <w:rsid w:val="006936BD"/>
    <w:rsid w:val="0069447C"/>
    <w:rsid w:val="00694493"/>
    <w:rsid w:val="006952A5"/>
    <w:rsid w:val="0069554E"/>
    <w:rsid w:val="006979CD"/>
    <w:rsid w:val="00697CB8"/>
    <w:rsid w:val="00697FE2"/>
    <w:rsid w:val="006A07AE"/>
    <w:rsid w:val="006A0B05"/>
    <w:rsid w:val="006A0B42"/>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4D02"/>
    <w:rsid w:val="006A5880"/>
    <w:rsid w:val="006A5A82"/>
    <w:rsid w:val="006A5AE6"/>
    <w:rsid w:val="006A5BC7"/>
    <w:rsid w:val="006A5C44"/>
    <w:rsid w:val="006A5DE5"/>
    <w:rsid w:val="006A636A"/>
    <w:rsid w:val="006A6B69"/>
    <w:rsid w:val="006A6F85"/>
    <w:rsid w:val="006A7C53"/>
    <w:rsid w:val="006B0BC5"/>
    <w:rsid w:val="006B0CC8"/>
    <w:rsid w:val="006B0F42"/>
    <w:rsid w:val="006B12CB"/>
    <w:rsid w:val="006B1938"/>
    <w:rsid w:val="006B19B2"/>
    <w:rsid w:val="006B19E5"/>
    <w:rsid w:val="006B1DA2"/>
    <w:rsid w:val="006B1F5F"/>
    <w:rsid w:val="006B2064"/>
    <w:rsid w:val="006B34BC"/>
    <w:rsid w:val="006B3AD6"/>
    <w:rsid w:val="006B3B70"/>
    <w:rsid w:val="006B3E74"/>
    <w:rsid w:val="006B44E4"/>
    <w:rsid w:val="006B5180"/>
    <w:rsid w:val="006B555B"/>
    <w:rsid w:val="006B5922"/>
    <w:rsid w:val="006B64A6"/>
    <w:rsid w:val="006B6767"/>
    <w:rsid w:val="006B67DE"/>
    <w:rsid w:val="006B6970"/>
    <w:rsid w:val="006B6C94"/>
    <w:rsid w:val="006B6E3E"/>
    <w:rsid w:val="006B7077"/>
    <w:rsid w:val="006B7604"/>
    <w:rsid w:val="006B76B0"/>
    <w:rsid w:val="006B7F08"/>
    <w:rsid w:val="006C0900"/>
    <w:rsid w:val="006C09DD"/>
    <w:rsid w:val="006C19A5"/>
    <w:rsid w:val="006C1E74"/>
    <w:rsid w:val="006C20BF"/>
    <w:rsid w:val="006C25C7"/>
    <w:rsid w:val="006C2E66"/>
    <w:rsid w:val="006C3359"/>
    <w:rsid w:val="006C349E"/>
    <w:rsid w:val="006C369C"/>
    <w:rsid w:val="006C373A"/>
    <w:rsid w:val="006C375B"/>
    <w:rsid w:val="006C3F49"/>
    <w:rsid w:val="006C40FA"/>
    <w:rsid w:val="006C432F"/>
    <w:rsid w:val="006C44D3"/>
    <w:rsid w:val="006C44DD"/>
    <w:rsid w:val="006C45CA"/>
    <w:rsid w:val="006C4B11"/>
    <w:rsid w:val="006C4E7F"/>
    <w:rsid w:val="006C50C3"/>
    <w:rsid w:val="006C52FA"/>
    <w:rsid w:val="006C57EC"/>
    <w:rsid w:val="006C5A64"/>
    <w:rsid w:val="006C5C20"/>
    <w:rsid w:val="006C5C25"/>
    <w:rsid w:val="006C5D1C"/>
    <w:rsid w:val="006C5FF1"/>
    <w:rsid w:val="006C6287"/>
    <w:rsid w:val="006C63C3"/>
    <w:rsid w:val="006C6442"/>
    <w:rsid w:val="006C6E92"/>
    <w:rsid w:val="006C7002"/>
    <w:rsid w:val="006C724C"/>
    <w:rsid w:val="006C75C9"/>
    <w:rsid w:val="006C78FA"/>
    <w:rsid w:val="006C7906"/>
    <w:rsid w:val="006C7D80"/>
    <w:rsid w:val="006C7E71"/>
    <w:rsid w:val="006C7F56"/>
    <w:rsid w:val="006D0448"/>
    <w:rsid w:val="006D0B4F"/>
    <w:rsid w:val="006D15C1"/>
    <w:rsid w:val="006D1CBF"/>
    <w:rsid w:val="006D1F1A"/>
    <w:rsid w:val="006D21FF"/>
    <w:rsid w:val="006D48E4"/>
    <w:rsid w:val="006D493C"/>
    <w:rsid w:val="006D53E2"/>
    <w:rsid w:val="006D58D2"/>
    <w:rsid w:val="006D5DEF"/>
    <w:rsid w:val="006D5FEE"/>
    <w:rsid w:val="006D5FEF"/>
    <w:rsid w:val="006D6015"/>
    <w:rsid w:val="006D626F"/>
    <w:rsid w:val="006D64D6"/>
    <w:rsid w:val="006D6A4C"/>
    <w:rsid w:val="006D6FC8"/>
    <w:rsid w:val="006D77F0"/>
    <w:rsid w:val="006D7AA9"/>
    <w:rsid w:val="006E0240"/>
    <w:rsid w:val="006E0659"/>
    <w:rsid w:val="006E0A4C"/>
    <w:rsid w:val="006E0B10"/>
    <w:rsid w:val="006E0B16"/>
    <w:rsid w:val="006E0EC5"/>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22E"/>
    <w:rsid w:val="006F0423"/>
    <w:rsid w:val="006F06AE"/>
    <w:rsid w:val="006F075A"/>
    <w:rsid w:val="006F09ED"/>
    <w:rsid w:val="006F0B08"/>
    <w:rsid w:val="006F0C12"/>
    <w:rsid w:val="006F0C6C"/>
    <w:rsid w:val="006F0EB1"/>
    <w:rsid w:val="006F1636"/>
    <w:rsid w:val="006F16B4"/>
    <w:rsid w:val="006F1AE7"/>
    <w:rsid w:val="006F1D3C"/>
    <w:rsid w:val="006F24CB"/>
    <w:rsid w:val="006F2CCB"/>
    <w:rsid w:val="006F2E9D"/>
    <w:rsid w:val="006F314D"/>
    <w:rsid w:val="006F3E3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3DD"/>
    <w:rsid w:val="007014DF"/>
    <w:rsid w:val="007014E9"/>
    <w:rsid w:val="007017E9"/>
    <w:rsid w:val="0070193E"/>
    <w:rsid w:val="00701F6B"/>
    <w:rsid w:val="00701F87"/>
    <w:rsid w:val="00702152"/>
    <w:rsid w:val="00702204"/>
    <w:rsid w:val="007036E5"/>
    <w:rsid w:val="007047A6"/>
    <w:rsid w:val="00704C05"/>
    <w:rsid w:val="00705B95"/>
    <w:rsid w:val="007062DD"/>
    <w:rsid w:val="00706D73"/>
    <w:rsid w:val="00706DA9"/>
    <w:rsid w:val="00706E42"/>
    <w:rsid w:val="00707B5D"/>
    <w:rsid w:val="00707BF4"/>
    <w:rsid w:val="00710994"/>
    <w:rsid w:val="00710D33"/>
    <w:rsid w:val="00710FF5"/>
    <w:rsid w:val="0071129C"/>
    <w:rsid w:val="00711AE4"/>
    <w:rsid w:val="00712529"/>
    <w:rsid w:val="00712593"/>
    <w:rsid w:val="00712D0F"/>
    <w:rsid w:val="00712EE5"/>
    <w:rsid w:val="0071374D"/>
    <w:rsid w:val="007137DB"/>
    <w:rsid w:val="007146D9"/>
    <w:rsid w:val="00714912"/>
    <w:rsid w:val="00714D12"/>
    <w:rsid w:val="00714D3C"/>
    <w:rsid w:val="00715157"/>
    <w:rsid w:val="0071521E"/>
    <w:rsid w:val="0071592B"/>
    <w:rsid w:val="0071649C"/>
    <w:rsid w:val="007167B9"/>
    <w:rsid w:val="00717267"/>
    <w:rsid w:val="00717551"/>
    <w:rsid w:val="007178EE"/>
    <w:rsid w:val="00717C8F"/>
    <w:rsid w:val="00717CA5"/>
    <w:rsid w:val="00717FC0"/>
    <w:rsid w:val="00720484"/>
    <w:rsid w:val="00720834"/>
    <w:rsid w:val="007214AF"/>
    <w:rsid w:val="00721B0D"/>
    <w:rsid w:val="00721D75"/>
    <w:rsid w:val="00721E1D"/>
    <w:rsid w:val="0072212D"/>
    <w:rsid w:val="007224A9"/>
    <w:rsid w:val="00722752"/>
    <w:rsid w:val="00722BBE"/>
    <w:rsid w:val="00722CD9"/>
    <w:rsid w:val="00723B7C"/>
    <w:rsid w:val="00724331"/>
    <w:rsid w:val="00724357"/>
    <w:rsid w:val="00724426"/>
    <w:rsid w:val="00724429"/>
    <w:rsid w:val="00724685"/>
    <w:rsid w:val="00724A3E"/>
    <w:rsid w:val="00725040"/>
    <w:rsid w:val="007254C6"/>
    <w:rsid w:val="00725647"/>
    <w:rsid w:val="00725732"/>
    <w:rsid w:val="00725CB6"/>
    <w:rsid w:val="00725D74"/>
    <w:rsid w:val="007261E7"/>
    <w:rsid w:val="00726281"/>
    <w:rsid w:val="007263D3"/>
    <w:rsid w:val="00726C1B"/>
    <w:rsid w:val="00726E1E"/>
    <w:rsid w:val="00730794"/>
    <w:rsid w:val="00730B78"/>
    <w:rsid w:val="007310AD"/>
    <w:rsid w:val="0073128B"/>
    <w:rsid w:val="007312CB"/>
    <w:rsid w:val="0073171A"/>
    <w:rsid w:val="00732116"/>
    <w:rsid w:val="0073278B"/>
    <w:rsid w:val="00732B55"/>
    <w:rsid w:val="00733D2E"/>
    <w:rsid w:val="00733FA0"/>
    <w:rsid w:val="0073446C"/>
    <w:rsid w:val="007344A0"/>
    <w:rsid w:val="007347C0"/>
    <w:rsid w:val="007354B7"/>
    <w:rsid w:val="007357D5"/>
    <w:rsid w:val="00735D01"/>
    <w:rsid w:val="00735DF3"/>
    <w:rsid w:val="0073642C"/>
    <w:rsid w:val="00736B96"/>
    <w:rsid w:val="00736BA2"/>
    <w:rsid w:val="00736BD5"/>
    <w:rsid w:val="00736BED"/>
    <w:rsid w:val="00736E2F"/>
    <w:rsid w:val="0073725A"/>
    <w:rsid w:val="007377ED"/>
    <w:rsid w:val="00740497"/>
    <w:rsid w:val="0074077A"/>
    <w:rsid w:val="00740A0A"/>
    <w:rsid w:val="00740A55"/>
    <w:rsid w:val="00740CED"/>
    <w:rsid w:val="00741080"/>
    <w:rsid w:val="0074108B"/>
    <w:rsid w:val="00741B54"/>
    <w:rsid w:val="00741BC6"/>
    <w:rsid w:val="007420C9"/>
    <w:rsid w:val="00742175"/>
    <w:rsid w:val="007425AA"/>
    <w:rsid w:val="00743412"/>
    <w:rsid w:val="00744055"/>
    <w:rsid w:val="007447B2"/>
    <w:rsid w:val="00744A86"/>
    <w:rsid w:val="00744F4E"/>
    <w:rsid w:val="0074576E"/>
    <w:rsid w:val="007459F8"/>
    <w:rsid w:val="00745F65"/>
    <w:rsid w:val="0074602F"/>
    <w:rsid w:val="00746209"/>
    <w:rsid w:val="00746898"/>
    <w:rsid w:val="00746C8C"/>
    <w:rsid w:val="00747113"/>
    <w:rsid w:val="00747446"/>
    <w:rsid w:val="00747915"/>
    <w:rsid w:val="00747F05"/>
    <w:rsid w:val="00750292"/>
    <w:rsid w:val="00750319"/>
    <w:rsid w:val="00750399"/>
    <w:rsid w:val="007504A9"/>
    <w:rsid w:val="0075066D"/>
    <w:rsid w:val="00750A08"/>
    <w:rsid w:val="00750BA5"/>
    <w:rsid w:val="007515A2"/>
    <w:rsid w:val="00751651"/>
    <w:rsid w:val="00751C37"/>
    <w:rsid w:val="007529E9"/>
    <w:rsid w:val="00752FE7"/>
    <w:rsid w:val="0075325F"/>
    <w:rsid w:val="00753440"/>
    <w:rsid w:val="00753819"/>
    <w:rsid w:val="00753964"/>
    <w:rsid w:val="00753DAC"/>
    <w:rsid w:val="00753DDF"/>
    <w:rsid w:val="007540E8"/>
    <w:rsid w:val="00754851"/>
    <w:rsid w:val="00754B9C"/>
    <w:rsid w:val="00754E83"/>
    <w:rsid w:val="00754FB6"/>
    <w:rsid w:val="00755151"/>
    <w:rsid w:val="00755382"/>
    <w:rsid w:val="00755B06"/>
    <w:rsid w:val="0075603B"/>
    <w:rsid w:val="00756C09"/>
    <w:rsid w:val="007570E6"/>
    <w:rsid w:val="0075751D"/>
    <w:rsid w:val="00757A61"/>
    <w:rsid w:val="00760D79"/>
    <w:rsid w:val="00760E44"/>
    <w:rsid w:val="00761463"/>
    <w:rsid w:val="007619FB"/>
    <w:rsid w:val="00761AAF"/>
    <w:rsid w:val="00761E60"/>
    <w:rsid w:val="007622F4"/>
    <w:rsid w:val="00762584"/>
    <w:rsid w:val="00762924"/>
    <w:rsid w:val="00762D30"/>
    <w:rsid w:val="007632F9"/>
    <w:rsid w:val="00763339"/>
    <w:rsid w:val="00763355"/>
    <w:rsid w:val="00763522"/>
    <w:rsid w:val="00763FE8"/>
    <w:rsid w:val="00764571"/>
    <w:rsid w:val="00764E1D"/>
    <w:rsid w:val="00765327"/>
    <w:rsid w:val="0076549E"/>
    <w:rsid w:val="00765B0A"/>
    <w:rsid w:val="00765BE8"/>
    <w:rsid w:val="007661E2"/>
    <w:rsid w:val="00766BFB"/>
    <w:rsid w:val="00766CFA"/>
    <w:rsid w:val="0076746B"/>
    <w:rsid w:val="007678B6"/>
    <w:rsid w:val="0076791E"/>
    <w:rsid w:val="00767B57"/>
    <w:rsid w:val="00770324"/>
    <w:rsid w:val="00770706"/>
    <w:rsid w:val="007721AD"/>
    <w:rsid w:val="007726FB"/>
    <w:rsid w:val="00772D15"/>
    <w:rsid w:val="00772DC3"/>
    <w:rsid w:val="00773088"/>
    <w:rsid w:val="00773141"/>
    <w:rsid w:val="00773339"/>
    <w:rsid w:val="00773B30"/>
    <w:rsid w:val="00773D67"/>
    <w:rsid w:val="00773FA2"/>
    <w:rsid w:val="007740DE"/>
    <w:rsid w:val="00774BC1"/>
    <w:rsid w:val="00774E6B"/>
    <w:rsid w:val="00774F35"/>
    <w:rsid w:val="00775094"/>
    <w:rsid w:val="00775B25"/>
    <w:rsid w:val="00775BB7"/>
    <w:rsid w:val="00775C73"/>
    <w:rsid w:val="00775F11"/>
    <w:rsid w:val="00775F1A"/>
    <w:rsid w:val="007768F2"/>
    <w:rsid w:val="00776B53"/>
    <w:rsid w:val="00776E9E"/>
    <w:rsid w:val="00777126"/>
    <w:rsid w:val="007773CD"/>
    <w:rsid w:val="0077758E"/>
    <w:rsid w:val="00777929"/>
    <w:rsid w:val="00777AD0"/>
    <w:rsid w:val="00777BD1"/>
    <w:rsid w:val="00777C3F"/>
    <w:rsid w:val="00777EE9"/>
    <w:rsid w:val="00777F70"/>
    <w:rsid w:val="00780732"/>
    <w:rsid w:val="00780E48"/>
    <w:rsid w:val="007812BA"/>
    <w:rsid w:val="0078146E"/>
    <w:rsid w:val="0078165E"/>
    <w:rsid w:val="00781792"/>
    <w:rsid w:val="007818CA"/>
    <w:rsid w:val="00781B9A"/>
    <w:rsid w:val="0078243D"/>
    <w:rsid w:val="00782D02"/>
    <w:rsid w:val="00783659"/>
    <w:rsid w:val="0078380D"/>
    <w:rsid w:val="00783BCC"/>
    <w:rsid w:val="00783DD1"/>
    <w:rsid w:val="007844FE"/>
    <w:rsid w:val="0078465B"/>
    <w:rsid w:val="00784702"/>
    <w:rsid w:val="007847B9"/>
    <w:rsid w:val="00784DC4"/>
    <w:rsid w:val="00785602"/>
    <w:rsid w:val="0078585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42"/>
    <w:rsid w:val="00794DA6"/>
    <w:rsid w:val="00794F56"/>
    <w:rsid w:val="00795599"/>
    <w:rsid w:val="007955A1"/>
    <w:rsid w:val="007958CB"/>
    <w:rsid w:val="0079592D"/>
    <w:rsid w:val="0079740B"/>
    <w:rsid w:val="0079740D"/>
    <w:rsid w:val="00797766"/>
    <w:rsid w:val="00797FCF"/>
    <w:rsid w:val="007A00DB"/>
    <w:rsid w:val="007A06C7"/>
    <w:rsid w:val="007A0BE6"/>
    <w:rsid w:val="007A0D8D"/>
    <w:rsid w:val="007A0EAE"/>
    <w:rsid w:val="007A0F99"/>
    <w:rsid w:val="007A1B63"/>
    <w:rsid w:val="007A1BE6"/>
    <w:rsid w:val="007A1DC1"/>
    <w:rsid w:val="007A2BFF"/>
    <w:rsid w:val="007A2F04"/>
    <w:rsid w:val="007A2FCA"/>
    <w:rsid w:val="007A305A"/>
    <w:rsid w:val="007A33C1"/>
    <w:rsid w:val="007A33FF"/>
    <w:rsid w:val="007A3995"/>
    <w:rsid w:val="007A414D"/>
    <w:rsid w:val="007A435F"/>
    <w:rsid w:val="007A492E"/>
    <w:rsid w:val="007A4C0C"/>
    <w:rsid w:val="007A5493"/>
    <w:rsid w:val="007A5A5A"/>
    <w:rsid w:val="007A5BC2"/>
    <w:rsid w:val="007A618D"/>
    <w:rsid w:val="007A6C52"/>
    <w:rsid w:val="007A6EEC"/>
    <w:rsid w:val="007A72C5"/>
    <w:rsid w:val="007A765B"/>
    <w:rsid w:val="007A7C5E"/>
    <w:rsid w:val="007A7DAC"/>
    <w:rsid w:val="007A7F30"/>
    <w:rsid w:val="007B0253"/>
    <w:rsid w:val="007B0E3D"/>
    <w:rsid w:val="007B1061"/>
    <w:rsid w:val="007B1306"/>
    <w:rsid w:val="007B1B64"/>
    <w:rsid w:val="007B2638"/>
    <w:rsid w:val="007B2877"/>
    <w:rsid w:val="007B2D8B"/>
    <w:rsid w:val="007B30F0"/>
    <w:rsid w:val="007B42DE"/>
    <w:rsid w:val="007B448A"/>
    <w:rsid w:val="007B4B0D"/>
    <w:rsid w:val="007B4C6D"/>
    <w:rsid w:val="007B4E3F"/>
    <w:rsid w:val="007B522A"/>
    <w:rsid w:val="007B563A"/>
    <w:rsid w:val="007B68BA"/>
    <w:rsid w:val="007B716F"/>
    <w:rsid w:val="007B7275"/>
    <w:rsid w:val="007B7F3D"/>
    <w:rsid w:val="007C09E4"/>
    <w:rsid w:val="007C0D95"/>
    <w:rsid w:val="007C0E3C"/>
    <w:rsid w:val="007C0F3A"/>
    <w:rsid w:val="007C1537"/>
    <w:rsid w:val="007C18C0"/>
    <w:rsid w:val="007C1B05"/>
    <w:rsid w:val="007C1EA1"/>
    <w:rsid w:val="007C22EC"/>
    <w:rsid w:val="007C2DD6"/>
    <w:rsid w:val="007C30C6"/>
    <w:rsid w:val="007C343B"/>
    <w:rsid w:val="007C3DB9"/>
    <w:rsid w:val="007C3F46"/>
    <w:rsid w:val="007C4C7E"/>
    <w:rsid w:val="007C508D"/>
    <w:rsid w:val="007C52ED"/>
    <w:rsid w:val="007C53A1"/>
    <w:rsid w:val="007C598C"/>
    <w:rsid w:val="007C5AA5"/>
    <w:rsid w:val="007C5DB6"/>
    <w:rsid w:val="007C64BC"/>
    <w:rsid w:val="007C6714"/>
    <w:rsid w:val="007C675F"/>
    <w:rsid w:val="007C6835"/>
    <w:rsid w:val="007C683D"/>
    <w:rsid w:val="007C68E5"/>
    <w:rsid w:val="007C79D2"/>
    <w:rsid w:val="007C7C43"/>
    <w:rsid w:val="007C7EF3"/>
    <w:rsid w:val="007D0118"/>
    <w:rsid w:val="007D014E"/>
    <w:rsid w:val="007D0878"/>
    <w:rsid w:val="007D0BE7"/>
    <w:rsid w:val="007D104F"/>
    <w:rsid w:val="007D11B6"/>
    <w:rsid w:val="007D1872"/>
    <w:rsid w:val="007D1B65"/>
    <w:rsid w:val="007D1B7C"/>
    <w:rsid w:val="007D1BA8"/>
    <w:rsid w:val="007D22E2"/>
    <w:rsid w:val="007D2A3A"/>
    <w:rsid w:val="007D2A8E"/>
    <w:rsid w:val="007D2C12"/>
    <w:rsid w:val="007D302E"/>
    <w:rsid w:val="007D3171"/>
    <w:rsid w:val="007D37F5"/>
    <w:rsid w:val="007D41A3"/>
    <w:rsid w:val="007D4FF2"/>
    <w:rsid w:val="007D503F"/>
    <w:rsid w:val="007D511A"/>
    <w:rsid w:val="007D512C"/>
    <w:rsid w:val="007D526F"/>
    <w:rsid w:val="007D542C"/>
    <w:rsid w:val="007D56CA"/>
    <w:rsid w:val="007D58FC"/>
    <w:rsid w:val="007D5BD7"/>
    <w:rsid w:val="007D62B4"/>
    <w:rsid w:val="007D6434"/>
    <w:rsid w:val="007D660A"/>
    <w:rsid w:val="007D6894"/>
    <w:rsid w:val="007D68F4"/>
    <w:rsid w:val="007D7042"/>
    <w:rsid w:val="007D7059"/>
    <w:rsid w:val="007D76C5"/>
    <w:rsid w:val="007D7A3E"/>
    <w:rsid w:val="007D7B54"/>
    <w:rsid w:val="007D7C5C"/>
    <w:rsid w:val="007E0C8C"/>
    <w:rsid w:val="007E1328"/>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4C4"/>
    <w:rsid w:val="007E686B"/>
    <w:rsid w:val="007E6D46"/>
    <w:rsid w:val="007E6DA8"/>
    <w:rsid w:val="007E7A3E"/>
    <w:rsid w:val="007F05E0"/>
    <w:rsid w:val="007F0AE2"/>
    <w:rsid w:val="007F0BE7"/>
    <w:rsid w:val="007F0DD3"/>
    <w:rsid w:val="007F163D"/>
    <w:rsid w:val="007F1A2B"/>
    <w:rsid w:val="007F1C1B"/>
    <w:rsid w:val="007F1CE5"/>
    <w:rsid w:val="007F2716"/>
    <w:rsid w:val="007F2CA9"/>
    <w:rsid w:val="007F2D82"/>
    <w:rsid w:val="007F2DBB"/>
    <w:rsid w:val="007F2ED4"/>
    <w:rsid w:val="007F31B4"/>
    <w:rsid w:val="007F3960"/>
    <w:rsid w:val="007F3A90"/>
    <w:rsid w:val="007F3BCA"/>
    <w:rsid w:val="007F3DAE"/>
    <w:rsid w:val="007F3FB0"/>
    <w:rsid w:val="007F4343"/>
    <w:rsid w:val="007F4981"/>
    <w:rsid w:val="007F49CD"/>
    <w:rsid w:val="007F4E99"/>
    <w:rsid w:val="007F50F2"/>
    <w:rsid w:val="007F513A"/>
    <w:rsid w:val="007F5681"/>
    <w:rsid w:val="007F5D4A"/>
    <w:rsid w:val="007F5D78"/>
    <w:rsid w:val="007F6562"/>
    <w:rsid w:val="007F65F2"/>
    <w:rsid w:val="007F6641"/>
    <w:rsid w:val="007F6674"/>
    <w:rsid w:val="007F6827"/>
    <w:rsid w:val="007F6B27"/>
    <w:rsid w:val="007F70F0"/>
    <w:rsid w:val="007F7864"/>
    <w:rsid w:val="00800114"/>
    <w:rsid w:val="00800184"/>
    <w:rsid w:val="00800282"/>
    <w:rsid w:val="00800C26"/>
    <w:rsid w:val="00801161"/>
    <w:rsid w:val="00801838"/>
    <w:rsid w:val="00801909"/>
    <w:rsid w:val="00801DF5"/>
    <w:rsid w:val="00801EEF"/>
    <w:rsid w:val="00801F82"/>
    <w:rsid w:val="00802AC5"/>
    <w:rsid w:val="00802BE6"/>
    <w:rsid w:val="00803016"/>
    <w:rsid w:val="008031EB"/>
    <w:rsid w:val="0080328E"/>
    <w:rsid w:val="008032F9"/>
    <w:rsid w:val="00804867"/>
    <w:rsid w:val="00804B2F"/>
    <w:rsid w:val="00805098"/>
    <w:rsid w:val="0080542E"/>
    <w:rsid w:val="00805DA9"/>
    <w:rsid w:val="008064A1"/>
    <w:rsid w:val="008064BE"/>
    <w:rsid w:val="008064F4"/>
    <w:rsid w:val="0080689A"/>
    <w:rsid w:val="00806A9F"/>
    <w:rsid w:val="00806B9C"/>
    <w:rsid w:val="00806DA5"/>
    <w:rsid w:val="00807316"/>
    <w:rsid w:val="0080770D"/>
    <w:rsid w:val="0080789A"/>
    <w:rsid w:val="00807D28"/>
    <w:rsid w:val="00807D5E"/>
    <w:rsid w:val="0081012C"/>
    <w:rsid w:val="008102B3"/>
    <w:rsid w:val="008102F7"/>
    <w:rsid w:val="00810847"/>
    <w:rsid w:val="00810B30"/>
    <w:rsid w:val="00810F3B"/>
    <w:rsid w:val="00811036"/>
    <w:rsid w:val="0081172A"/>
    <w:rsid w:val="0081183E"/>
    <w:rsid w:val="00811B08"/>
    <w:rsid w:val="00811DF9"/>
    <w:rsid w:val="008122A3"/>
    <w:rsid w:val="008122CD"/>
    <w:rsid w:val="008123D5"/>
    <w:rsid w:val="00812584"/>
    <w:rsid w:val="008127B0"/>
    <w:rsid w:val="008134DF"/>
    <w:rsid w:val="00813A7D"/>
    <w:rsid w:val="008142C7"/>
    <w:rsid w:val="0081433F"/>
    <w:rsid w:val="00814730"/>
    <w:rsid w:val="00814B5E"/>
    <w:rsid w:val="00814B7D"/>
    <w:rsid w:val="00814C44"/>
    <w:rsid w:val="00814F19"/>
    <w:rsid w:val="00815533"/>
    <w:rsid w:val="00815706"/>
    <w:rsid w:val="00815A88"/>
    <w:rsid w:val="008162DE"/>
    <w:rsid w:val="00816780"/>
    <w:rsid w:val="00817025"/>
    <w:rsid w:val="008170AA"/>
    <w:rsid w:val="00817100"/>
    <w:rsid w:val="00817BBA"/>
    <w:rsid w:val="00817DED"/>
    <w:rsid w:val="00820759"/>
    <w:rsid w:val="0082081A"/>
    <w:rsid w:val="00820E25"/>
    <w:rsid w:val="00821167"/>
    <w:rsid w:val="00821737"/>
    <w:rsid w:val="00821B0B"/>
    <w:rsid w:val="00821D40"/>
    <w:rsid w:val="00822BD7"/>
    <w:rsid w:val="008237B2"/>
    <w:rsid w:val="008250BF"/>
    <w:rsid w:val="008252AD"/>
    <w:rsid w:val="00825752"/>
    <w:rsid w:val="00826822"/>
    <w:rsid w:val="008274FB"/>
    <w:rsid w:val="00827A8A"/>
    <w:rsid w:val="00827AEE"/>
    <w:rsid w:val="008308DE"/>
    <w:rsid w:val="00830D11"/>
    <w:rsid w:val="00830F43"/>
    <w:rsid w:val="008314F0"/>
    <w:rsid w:val="008319D3"/>
    <w:rsid w:val="00831A52"/>
    <w:rsid w:val="008329C0"/>
    <w:rsid w:val="00832C18"/>
    <w:rsid w:val="008333BA"/>
    <w:rsid w:val="0083388D"/>
    <w:rsid w:val="008340BE"/>
    <w:rsid w:val="0083411C"/>
    <w:rsid w:val="008343CB"/>
    <w:rsid w:val="00834512"/>
    <w:rsid w:val="00835544"/>
    <w:rsid w:val="008357E3"/>
    <w:rsid w:val="00835858"/>
    <w:rsid w:val="008358EB"/>
    <w:rsid w:val="00835967"/>
    <w:rsid w:val="00835B82"/>
    <w:rsid w:val="00835DDC"/>
    <w:rsid w:val="00835F35"/>
    <w:rsid w:val="00836436"/>
    <w:rsid w:val="0083657B"/>
    <w:rsid w:val="00836644"/>
    <w:rsid w:val="00836762"/>
    <w:rsid w:val="0083683B"/>
    <w:rsid w:val="00837A0D"/>
    <w:rsid w:val="00837D87"/>
    <w:rsid w:val="00837EDB"/>
    <w:rsid w:val="0084059F"/>
    <w:rsid w:val="00840634"/>
    <w:rsid w:val="008413F7"/>
    <w:rsid w:val="00841406"/>
    <w:rsid w:val="008415AA"/>
    <w:rsid w:val="00841875"/>
    <w:rsid w:val="00841D09"/>
    <w:rsid w:val="00841E9F"/>
    <w:rsid w:val="00841FCE"/>
    <w:rsid w:val="00842061"/>
    <w:rsid w:val="00842294"/>
    <w:rsid w:val="00843971"/>
    <w:rsid w:val="00843AFD"/>
    <w:rsid w:val="00843B71"/>
    <w:rsid w:val="00843BDF"/>
    <w:rsid w:val="00843E9C"/>
    <w:rsid w:val="00843F85"/>
    <w:rsid w:val="00844468"/>
    <w:rsid w:val="008444A4"/>
    <w:rsid w:val="008444F8"/>
    <w:rsid w:val="00844F13"/>
    <w:rsid w:val="00845400"/>
    <w:rsid w:val="0084554A"/>
    <w:rsid w:val="00845F51"/>
    <w:rsid w:val="00846069"/>
    <w:rsid w:val="0084637B"/>
    <w:rsid w:val="00846467"/>
    <w:rsid w:val="008471C1"/>
    <w:rsid w:val="0084760D"/>
    <w:rsid w:val="00847991"/>
    <w:rsid w:val="0084799F"/>
    <w:rsid w:val="00847A35"/>
    <w:rsid w:val="00847C4E"/>
    <w:rsid w:val="00850B9E"/>
    <w:rsid w:val="00851298"/>
    <w:rsid w:val="008513BC"/>
    <w:rsid w:val="008517C2"/>
    <w:rsid w:val="008517E2"/>
    <w:rsid w:val="00851801"/>
    <w:rsid w:val="00851CA3"/>
    <w:rsid w:val="00851D86"/>
    <w:rsid w:val="00851E4D"/>
    <w:rsid w:val="0085229E"/>
    <w:rsid w:val="0085319C"/>
    <w:rsid w:val="00853228"/>
    <w:rsid w:val="008535B0"/>
    <w:rsid w:val="00853A21"/>
    <w:rsid w:val="00853BD0"/>
    <w:rsid w:val="00853FED"/>
    <w:rsid w:val="0085423A"/>
    <w:rsid w:val="008545BD"/>
    <w:rsid w:val="0085460B"/>
    <w:rsid w:val="00854847"/>
    <w:rsid w:val="00854983"/>
    <w:rsid w:val="00854DBE"/>
    <w:rsid w:val="00854DF0"/>
    <w:rsid w:val="00855805"/>
    <w:rsid w:val="00855C75"/>
    <w:rsid w:val="00855F37"/>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542"/>
    <w:rsid w:val="00861A8F"/>
    <w:rsid w:val="00861B0E"/>
    <w:rsid w:val="00861B16"/>
    <w:rsid w:val="00861B3C"/>
    <w:rsid w:val="00861B41"/>
    <w:rsid w:val="00861DA1"/>
    <w:rsid w:val="00862173"/>
    <w:rsid w:val="008621F7"/>
    <w:rsid w:val="008624ED"/>
    <w:rsid w:val="008626B0"/>
    <w:rsid w:val="00862CD4"/>
    <w:rsid w:val="00862E61"/>
    <w:rsid w:val="00862FA4"/>
    <w:rsid w:val="008632AB"/>
    <w:rsid w:val="00863ABB"/>
    <w:rsid w:val="00864A2A"/>
    <w:rsid w:val="00865DE1"/>
    <w:rsid w:val="008665F0"/>
    <w:rsid w:val="00866F3C"/>
    <w:rsid w:val="008670B7"/>
    <w:rsid w:val="0086711C"/>
    <w:rsid w:val="00867311"/>
    <w:rsid w:val="00870793"/>
    <w:rsid w:val="0087086D"/>
    <w:rsid w:val="008712AA"/>
    <w:rsid w:val="00871EED"/>
    <w:rsid w:val="0087290D"/>
    <w:rsid w:val="00872D0B"/>
    <w:rsid w:val="00872EAE"/>
    <w:rsid w:val="008732C3"/>
    <w:rsid w:val="008734E7"/>
    <w:rsid w:val="00873506"/>
    <w:rsid w:val="0087404E"/>
    <w:rsid w:val="008744DD"/>
    <w:rsid w:val="008746C8"/>
    <w:rsid w:val="00874C48"/>
    <w:rsid w:val="0087504C"/>
    <w:rsid w:val="008751A1"/>
    <w:rsid w:val="0087534D"/>
    <w:rsid w:val="0087536A"/>
    <w:rsid w:val="00875394"/>
    <w:rsid w:val="00875905"/>
    <w:rsid w:val="00875B39"/>
    <w:rsid w:val="008769B2"/>
    <w:rsid w:val="00876B38"/>
    <w:rsid w:val="008771AD"/>
    <w:rsid w:val="0087740A"/>
    <w:rsid w:val="00877505"/>
    <w:rsid w:val="008776B2"/>
    <w:rsid w:val="00877FA3"/>
    <w:rsid w:val="008808CF"/>
    <w:rsid w:val="008810FA"/>
    <w:rsid w:val="0088124B"/>
    <w:rsid w:val="00881287"/>
    <w:rsid w:val="008813B7"/>
    <w:rsid w:val="00881D47"/>
    <w:rsid w:val="00883004"/>
    <w:rsid w:val="00883A97"/>
    <w:rsid w:val="00883B92"/>
    <w:rsid w:val="00883C93"/>
    <w:rsid w:val="00883ED6"/>
    <w:rsid w:val="008843EC"/>
    <w:rsid w:val="0088441D"/>
    <w:rsid w:val="00884BBB"/>
    <w:rsid w:val="00884E15"/>
    <w:rsid w:val="00885359"/>
    <w:rsid w:val="0088579F"/>
    <w:rsid w:val="0088589D"/>
    <w:rsid w:val="00885B2E"/>
    <w:rsid w:val="00885BA7"/>
    <w:rsid w:val="00885C5A"/>
    <w:rsid w:val="00885EB0"/>
    <w:rsid w:val="008862C1"/>
    <w:rsid w:val="008862C2"/>
    <w:rsid w:val="008867CF"/>
    <w:rsid w:val="00886BA1"/>
    <w:rsid w:val="00887771"/>
    <w:rsid w:val="00887A46"/>
    <w:rsid w:val="00887C5A"/>
    <w:rsid w:val="00890511"/>
    <w:rsid w:val="008907B2"/>
    <w:rsid w:val="00890B03"/>
    <w:rsid w:val="00890B82"/>
    <w:rsid w:val="00890C19"/>
    <w:rsid w:val="00891046"/>
    <w:rsid w:val="008914A6"/>
    <w:rsid w:val="00891B63"/>
    <w:rsid w:val="00891DD0"/>
    <w:rsid w:val="00891EDE"/>
    <w:rsid w:val="008922DF"/>
    <w:rsid w:val="00892622"/>
    <w:rsid w:val="0089290E"/>
    <w:rsid w:val="00892C2C"/>
    <w:rsid w:val="00892C2E"/>
    <w:rsid w:val="0089357C"/>
    <w:rsid w:val="00893BEA"/>
    <w:rsid w:val="00894599"/>
    <w:rsid w:val="008949CC"/>
    <w:rsid w:val="00895471"/>
    <w:rsid w:val="0089549F"/>
    <w:rsid w:val="008958EF"/>
    <w:rsid w:val="008959F1"/>
    <w:rsid w:val="00895F27"/>
    <w:rsid w:val="008966C1"/>
    <w:rsid w:val="008970B5"/>
    <w:rsid w:val="008971D9"/>
    <w:rsid w:val="00897E74"/>
    <w:rsid w:val="008A0473"/>
    <w:rsid w:val="008A08C0"/>
    <w:rsid w:val="008A1409"/>
    <w:rsid w:val="008A1654"/>
    <w:rsid w:val="008A16AE"/>
    <w:rsid w:val="008A207E"/>
    <w:rsid w:val="008A23FF"/>
    <w:rsid w:val="008A24BD"/>
    <w:rsid w:val="008A2593"/>
    <w:rsid w:val="008A28EB"/>
    <w:rsid w:val="008A2B4D"/>
    <w:rsid w:val="008A36ED"/>
    <w:rsid w:val="008A422F"/>
    <w:rsid w:val="008A42D8"/>
    <w:rsid w:val="008A45B1"/>
    <w:rsid w:val="008A516A"/>
    <w:rsid w:val="008A51E8"/>
    <w:rsid w:val="008A59E9"/>
    <w:rsid w:val="008A5F9F"/>
    <w:rsid w:val="008A618B"/>
    <w:rsid w:val="008A668F"/>
    <w:rsid w:val="008A66C4"/>
    <w:rsid w:val="008A6A11"/>
    <w:rsid w:val="008A6C6F"/>
    <w:rsid w:val="008A71B7"/>
    <w:rsid w:val="008A72A4"/>
    <w:rsid w:val="008A75C5"/>
    <w:rsid w:val="008A7669"/>
    <w:rsid w:val="008A7819"/>
    <w:rsid w:val="008A7A10"/>
    <w:rsid w:val="008B0040"/>
    <w:rsid w:val="008B0071"/>
    <w:rsid w:val="008B01A2"/>
    <w:rsid w:val="008B0637"/>
    <w:rsid w:val="008B0872"/>
    <w:rsid w:val="008B0DCC"/>
    <w:rsid w:val="008B1651"/>
    <w:rsid w:val="008B1AAE"/>
    <w:rsid w:val="008B1C9E"/>
    <w:rsid w:val="008B20BF"/>
    <w:rsid w:val="008B2DEB"/>
    <w:rsid w:val="008B3537"/>
    <w:rsid w:val="008B3D4F"/>
    <w:rsid w:val="008B4495"/>
    <w:rsid w:val="008B48BF"/>
    <w:rsid w:val="008B4B0D"/>
    <w:rsid w:val="008B4B33"/>
    <w:rsid w:val="008B511C"/>
    <w:rsid w:val="008B5403"/>
    <w:rsid w:val="008B5578"/>
    <w:rsid w:val="008B5867"/>
    <w:rsid w:val="008B58C9"/>
    <w:rsid w:val="008B5A81"/>
    <w:rsid w:val="008B5DE1"/>
    <w:rsid w:val="008B6605"/>
    <w:rsid w:val="008B6850"/>
    <w:rsid w:val="008C0743"/>
    <w:rsid w:val="008C084B"/>
    <w:rsid w:val="008C0DB4"/>
    <w:rsid w:val="008C0DB5"/>
    <w:rsid w:val="008C167E"/>
    <w:rsid w:val="008C17CD"/>
    <w:rsid w:val="008C18D7"/>
    <w:rsid w:val="008C2453"/>
    <w:rsid w:val="008C2920"/>
    <w:rsid w:val="008C2AD5"/>
    <w:rsid w:val="008C3099"/>
    <w:rsid w:val="008C32F7"/>
    <w:rsid w:val="008C350D"/>
    <w:rsid w:val="008C397B"/>
    <w:rsid w:val="008C436D"/>
    <w:rsid w:val="008C46A5"/>
    <w:rsid w:val="008C4703"/>
    <w:rsid w:val="008C4853"/>
    <w:rsid w:val="008C48F2"/>
    <w:rsid w:val="008C4965"/>
    <w:rsid w:val="008C5040"/>
    <w:rsid w:val="008C52C6"/>
    <w:rsid w:val="008C5BE7"/>
    <w:rsid w:val="008C6BF8"/>
    <w:rsid w:val="008C74CC"/>
    <w:rsid w:val="008C788B"/>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711"/>
    <w:rsid w:val="008D5AC3"/>
    <w:rsid w:val="008D5F85"/>
    <w:rsid w:val="008D5FCD"/>
    <w:rsid w:val="008D6C6B"/>
    <w:rsid w:val="008D6C89"/>
    <w:rsid w:val="008D6F90"/>
    <w:rsid w:val="008D7615"/>
    <w:rsid w:val="008D761E"/>
    <w:rsid w:val="008D76A0"/>
    <w:rsid w:val="008E032D"/>
    <w:rsid w:val="008E0E8C"/>
    <w:rsid w:val="008E11C9"/>
    <w:rsid w:val="008E16C5"/>
    <w:rsid w:val="008E1745"/>
    <w:rsid w:val="008E1ABF"/>
    <w:rsid w:val="008E1C8D"/>
    <w:rsid w:val="008E2051"/>
    <w:rsid w:val="008E20C4"/>
    <w:rsid w:val="008E2525"/>
    <w:rsid w:val="008E356A"/>
    <w:rsid w:val="008E362F"/>
    <w:rsid w:val="008E3B47"/>
    <w:rsid w:val="008E3BCB"/>
    <w:rsid w:val="008E3BEB"/>
    <w:rsid w:val="008E40D6"/>
    <w:rsid w:val="008E412D"/>
    <w:rsid w:val="008E4145"/>
    <w:rsid w:val="008E451A"/>
    <w:rsid w:val="008E455C"/>
    <w:rsid w:val="008E4600"/>
    <w:rsid w:val="008E4E8B"/>
    <w:rsid w:val="008E5867"/>
    <w:rsid w:val="008E5D5A"/>
    <w:rsid w:val="008E6240"/>
    <w:rsid w:val="008E6C72"/>
    <w:rsid w:val="008E6D2D"/>
    <w:rsid w:val="008E7299"/>
    <w:rsid w:val="008E76F3"/>
    <w:rsid w:val="008E7A59"/>
    <w:rsid w:val="008E7C0D"/>
    <w:rsid w:val="008E7FDA"/>
    <w:rsid w:val="008F01AB"/>
    <w:rsid w:val="008F01C8"/>
    <w:rsid w:val="008F0805"/>
    <w:rsid w:val="008F1469"/>
    <w:rsid w:val="008F212B"/>
    <w:rsid w:val="008F21C3"/>
    <w:rsid w:val="008F23C7"/>
    <w:rsid w:val="008F2601"/>
    <w:rsid w:val="008F2A4E"/>
    <w:rsid w:val="008F3163"/>
    <w:rsid w:val="008F3722"/>
    <w:rsid w:val="008F3C85"/>
    <w:rsid w:val="008F3CD6"/>
    <w:rsid w:val="008F3DC9"/>
    <w:rsid w:val="008F4107"/>
    <w:rsid w:val="008F4807"/>
    <w:rsid w:val="008F4BFE"/>
    <w:rsid w:val="008F4F24"/>
    <w:rsid w:val="008F4F27"/>
    <w:rsid w:val="008F56B5"/>
    <w:rsid w:val="008F595E"/>
    <w:rsid w:val="008F5D69"/>
    <w:rsid w:val="008F6D06"/>
    <w:rsid w:val="008F73B7"/>
    <w:rsid w:val="008F7AEE"/>
    <w:rsid w:val="00900043"/>
    <w:rsid w:val="00900576"/>
    <w:rsid w:val="00900A61"/>
    <w:rsid w:val="00900BAA"/>
    <w:rsid w:val="0090183E"/>
    <w:rsid w:val="00901845"/>
    <w:rsid w:val="00901A97"/>
    <w:rsid w:val="00901AAA"/>
    <w:rsid w:val="00902393"/>
    <w:rsid w:val="0090242C"/>
    <w:rsid w:val="00902AF8"/>
    <w:rsid w:val="00903281"/>
    <w:rsid w:val="009035F5"/>
    <w:rsid w:val="009037A0"/>
    <w:rsid w:val="009040A8"/>
    <w:rsid w:val="00904212"/>
    <w:rsid w:val="00904395"/>
    <w:rsid w:val="009045C7"/>
    <w:rsid w:val="009046D9"/>
    <w:rsid w:val="009056A9"/>
    <w:rsid w:val="00905B6F"/>
    <w:rsid w:val="0090640F"/>
    <w:rsid w:val="009067B8"/>
    <w:rsid w:val="00906897"/>
    <w:rsid w:val="00906975"/>
    <w:rsid w:val="00906EED"/>
    <w:rsid w:val="009070C2"/>
    <w:rsid w:val="009070DA"/>
    <w:rsid w:val="0090715C"/>
    <w:rsid w:val="009074D6"/>
    <w:rsid w:val="00907955"/>
    <w:rsid w:val="00907CEA"/>
    <w:rsid w:val="009102DF"/>
    <w:rsid w:val="009108A7"/>
    <w:rsid w:val="00911A5F"/>
    <w:rsid w:val="00911E17"/>
    <w:rsid w:val="00911E1A"/>
    <w:rsid w:val="0091212B"/>
    <w:rsid w:val="009123B9"/>
    <w:rsid w:val="009128D0"/>
    <w:rsid w:val="00912DDD"/>
    <w:rsid w:val="00912EE2"/>
    <w:rsid w:val="00912EFB"/>
    <w:rsid w:val="009133F8"/>
    <w:rsid w:val="00913405"/>
    <w:rsid w:val="00913839"/>
    <w:rsid w:val="00913F4C"/>
    <w:rsid w:val="0091404B"/>
    <w:rsid w:val="0091423A"/>
    <w:rsid w:val="00914307"/>
    <w:rsid w:val="00914370"/>
    <w:rsid w:val="00914CA0"/>
    <w:rsid w:val="00914DE2"/>
    <w:rsid w:val="0091537E"/>
    <w:rsid w:val="00915441"/>
    <w:rsid w:val="00915DE0"/>
    <w:rsid w:val="00916874"/>
    <w:rsid w:val="00916938"/>
    <w:rsid w:val="00916C99"/>
    <w:rsid w:val="00916CCF"/>
    <w:rsid w:val="00917861"/>
    <w:rsid w:val="00920BC8"/>
    <w:rsid w:val="00921169"/>
    <w:rsid w:val="009215A6"/>
    <w:rsid w:val="0092160E"/>
    <w:rsid w:val="009218D2"/>
    <w:rsid w:val="00921D14"/>
    <w:rsid w:val="00921D57"/>
    <w:rsid w:val="00921F94"/>
    <w:rsid w:val="00922076"/>
    <w:rsid w:val="0092212B"/>
    <w:rsid w:val="009222E3"/>
    <w:rsid w:val="00922316"/>
    <w:rsid w:val="0092237B"/>
    <w:rsid w:val="00922472"/>
    <w:rsid w:val="00922BFD"/>
    <w:rsid w:val="00924CC1"/>
    <w:rsid w:val="009257B4"/>
    <w:rsid w:val="00925D6C"/>
    <w:rsid w:val="00925DD1"/>
    <w:rsid w:val="00925FF2"/>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3B8"/>
    <w:rsid w:val="009335BC"/>
    <w:rsid w:val="00933C6E"/>
    <w:rsid w:val="00933DE4"/>
    <w:rsid w:val="00934590"/>
    <w:rsid w:val="009353FF"/>
    <w:rsid w:val="00935B7C"/>
    <w:rsid w:val="009365EB"/>
    <w:rsid w:val="009367E9"/>
    <w:rsid w:val="00936F26"/>
    <w:rsid w:val="00937BCF"/>
    <w:rsid w:val="009406AC"/>
    <w:rsid w:val="0094086F"/>
    <w:rsid w:val="00940B28"/>
    <w:rsid w:val="00940B68"/>
    <w:rsid w:val="00940DF4"/>
    <w:rsid w:val="00941A1C"/>
    <w:rsid w:val="00941CD7"/>
    <w:rsid w:val="00941FE1"/>
    <w:rsid w:val="00942CAE"/>
    <w:rsid w:val="00943048"/>
    <w:rsid w:val="0094335F"/>
    <w:rsid w:val="0094336D"/>
    <w:rsid w:val="00943445"/>
    <w:rsid w:val="00943704"/>
    <w:rsid w:val="009440C9"/>
    <w:rsid w:val="00944202"/>
    <w:rsid w:val="009446C5"/>
    <w:rsid w:val="00944A81"/>
    <w:rsid w:val="00944F9F"/>
    <w:rsid w:val="00945781"/>
    <w:rsid w:val="009457D4"/>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AC3"/>
    <w:rsid w:val="00951B63"/>
    <w:rsid w:val="00951C7E"/>
    <w:rsid w:val="00951CF6"/>
    <w:rsid w:val="009520A6"/>
    <w:rsid w:val="009532CC"/>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4B4"/>
    <w:rsid w:val="009628E1"/>
    <w:rsid w:val="00962AA0"/>
    <w:rsid w:val="00962CB3"/>
    <w:rsid w:val="00963164"/>
    <w:rsid w:val="00963275"/>
    <w:rsid w:val="0096347D"/>
    <w:rsid w:val="0096376B"/>
    <w:rsid w:val="00963CD6"/>
    <w:rsid w:val="00963F28"/>
    <w:rsid w:val="009646FA"/>
    <w:rsid w:val="009654F0"/>
    <w:rsid w:val="0096562F"/>
    <w:rsid w:val="009658D0"/>
    <w:rsid w:val="00965986"/>
    <w:rsid w:val="00965A90"/>
    <w:rsid w:val="00965D40"/>
    <w:rsid w:val="0096653D"/>
    <w:rsid w:val="009667FB"/>
    <w:rsid w:val="00966C9A"/>
    <w:rsid w:val="00966DFE"/>
    <w:rsid w:val="00966E74"/>
    <w:rsid w:val="009673ED"/>
    <w:rsid w:val="00967B12"/>
    <w:rsid w:val="0097006A"/>
    <w:rsid w:val="00970490"/>
    <w:rsid w:val="00970F7A"/>
    <w:rsid w:val="009710CD"/>
    <w:rsid w:val="0097132B"/>
    <w:rsid w:val="009713B7"/>
    <w:rsid w:val="0097189F"/>
    <w:rsid w:val="00971A31"/>
    <w:rsid w:val="00971C42"/>
    <w:rsid w:val="00971EC5"/>
    <w:rsid w:val="00971FCC"/>
    <w:rsid w:val="00971FE2"/>
    <w:rsid w:val="009722BE"/>
    <w:rsid w:val="0097263F"/>
    <w:rsid w:val="009728FB"/>
    <w:rsid w:val="0097298A"/>
    <w:rsid w:val="00973357"/>
    <w:rsid w:val="0097373B"/>
    <w:rsid w:val="009739F2"/>
    <w:rsid w:val="00973BAF"/>
    <w:rsid w:val="00973FA5"/>
    <w:rsid w:val="00974182"/>
    <w:rsid w:val="00974778"/>
    <w:rsid w:val="009748C0"/>
    <w:rsid w:val="00974C40"/>
    <w:rsid w:val="00974EA7"/>
    <w:rsid w:val="00974F48"/>
    <w:rsid w:val="00975169"/>
    <w:rsid w:val="00975203"/>
    <w:rsid w:val="00975236"/>
    <w:rsid w:val="0097579F"/>
    <w:rsid w:val="00975CBD"/>
    <w:rsid w:val="00975E3F"/>
    <w:rsid w:val="0097672C"/>
    <w:rsid w:val="009769BA"/>
    <w:rsid w:val="009773CE"/>
    <w:rsid w:val="0097780F"/>
    <w:rsid w:val="009778AB"/>
    <w:rsid w:val="009800D2"/>
    <w:rsid w:val="00980836"/>
    <w:rsid w:val="00980BE1"/>
    <w:rsid w:val="009813E2"/>
    <w:rsid w:val="00981CB6"/>
    <w:rsid w:val="00981E23"/>
    <w:rsid w:val="009824EE"/>
    <w:rsid w:val="00982AB4"/>
    <w:rsid w:val="00982DBA"/>
    <w:rsid w:val="00983061"/>
    <w:rsid w:val="0098312F"/>
    <w:rsid w:val="00983136"/>
    <w:rsid w:val="00983223"/>
    <w:rsid w:val="009836F5"/>
    <w:rsid w:val="00983F76"/>
    <w:rsid w:val="00984206"/>
    <w:rsid w:val="0098511E"/>
    <w:rsid w:val="00985386"/>
    <w:rsid w:val="0098541D"/>
    <w:rsid w:val="00985C9A"/>
    <w:rsid w:val="009866CE"/>
    <w:rsid w:val="0098676E"/>
    <w:rsid w:val="0098783D"/>
    <w:rsid w:val="009879B5"/>
    <w:rsid w:val="00987B52"/>
    <w:rsid w:val="00987FB0"/>
    <w:rsid w:val="00990596"/>
    <w:rsid w:val="00990732"/>
    <w:rsid w:val="00990C1F"/>
    <w:rsid w:val="009911A4"/>
    <w:rsid w:val="00991819"/>
    <w:rsid w:val="00991820"/>
    <w:rsid w:val="00991AD9"/>
    <w:rsid w:val="00991C57"/>
    <w:rsid w:val="00991F39"/>
    <w:rsid w:val="00991F62"/>
    <w:rsid w:val="00992ABE"/>
    <w:rsid w:val="009930C0"/>
    <w:rsid w:val="00993648"/>
    <w:rsid w:val="00993D27"/>
    <w:rsid w:val="00994601"/>
    <w:rsid w:val="00994CCB"/>
    <w:rsid w:val="00994D1C"/>
    <w:rsid w:val="009950A1"/>
    <w:rsid w:val="009951BE"/>
    <w:rsid w:val="009952D9"/>
    <w:rsid w:val="009958D0"/>
    <w:rsid w:val="009961C9"/>
    <w:rsid w:val="00996354"/>
    <w:rsid w:val="00996A8B"/>
    <w:rsid w:val="00996E16"/>
    <w:rsid w:val="00996E99"/>
    <w:rsid w:val="009970BE"/>
    <w:rsid w:val="009974A6"/>
    <w:rsid w:val="009A0119"/>
    <w:rsid w:val="009A013B"/>
    <w:rsid w:val="009A0212"/>
    <w:rsid w:val="009A031F"/>
    <w:rsid w:val="009A03CE"/>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11F2"/>
    <w:rsid w:val="009B2465"/>
    <w:rsid w:val="009B285A"/>
    <w:rsid w:val="009B2BFC"/>
    <w:rsid w:val="009B300F"/>
    <w:rsid w:val="009B3745"/>
    <w:rsid w:val="009B3C54"/>
    <w:rsid w:val="009B46E0"/>
    <w:rsid w:val="009B521B"/>
    <w:rsid w:val="009B56FD"/>
    <w:rsid w:val="009B6970"/>
    <w:rsid w:val="009B74E2"/>
    <w:rsid w:val="009B7C6A"/>
    <w:rsid w:val="009C00EF"/>
    <w:rsid w:val="009C0128"/>
    <w:rsid w:val="009C016C"/>
    <w:rsid w:val="009C04F2"/>
    <w:rsid w:val="009C064F"/>
    <w:rsid w:val="009C0F52"/>
    <w:rsid w:val="009C0F89"/>
    <w:rsid w:val="009C1566"/>
    <w:rsid w:val="009C1890"/>
    <w:rsid w:val="009C1CD3"/>
    <w:rsid w:val="009C245B"/>
    <w:rsid w:val="009C270A"/>
    <w:rsid w:val="009C281C"/>
    <w:rsid w:val="009C2B6A"/>
    <w:rsid w:val="009C2E4F"/>
    <w:rsid w:val="009C3440"/>
    <w:rsid w:val="009C3DAC"/>
    <w:rsid w:val="009C4E6E"/>
    <w:rsid w:val="009C520B"/>
    <w:rsid w:val="009C5874"/>
    <w:rsid w:val="009C5B88"/>
    <w:rsid w:val="009C6768"/>
    <w:rsid w:val="009C6894"/>
    <w:rsid w:val="009C6A62"/>
    <w:rsid w:val="009C6B3B"/>
    <w:rsid w:val="009C6B7B"/>
    <w:rsid w:val="009C6DA9"/>
    <w:rsid w:val="009C6FD6"/>
    <w:rsid w:val="009C740D"/>
    <w:rsid w:val="009C7649"/>
    <w:rsid w:val="009D01B0"/>
    <w:rsid w:val="009D10E4"/>
    <w:rsid w:val="009D22EA"/>
    <w:rsid w:val="009D23AA"/>
    <w:rsid w:val="009D2A1A"/>
    <w:rsid w:val="009D2C4C"/>
    <w:rsid w:val="009D2C71"/>
    <w:rsid w:val="009D3198"/>
    <w:rsid w:val="009D319F"/>
    <w:rsid w:val="009D341F"/>
    <w:rsid w:val="009D3508"/>
    <w:rsid w:val="009D377B"/>
    <w:rsid w:val="009D3879"/>
    <w:rsid w:val="009D4303"/>
    <w:rsid w:val="009D4A8E"/>
    <w:rsid w:val="009D50E8"/>
    <w:rsid w:val="009D5637"/>
    <w:rsid w:val="009D57D5"/>
    <w:rsid w:val="009D57E6"/>
    <w:rsid w:val="009D5D05"/>
    <w:rsid w:val="009D62E7"/>
    <w:rsid w:val="009D6F0D"/>
    <w:rsid w:val="009D7309"/>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5EB6"/>
    <w:rsid w:val="009E64D5"/>
    <w:rsid w:val="009E6928"/>
    <w:rsid w:val="009E7209"/>
    <w:rsid w:val="009E732A"/>
    <w:rsid w:val="009E73D9"/>
    <w:rsid w:val="009E794A"/>
    <w:rsid w:val="009E79CD"/>
    <w:rsid w:val="009F0274"/>
    <w:rsid w:val="009F0425"/>
    <w:rsid w:val="009F07F1"/>
    <w:rsid w:val="009F0BCF"/>
    <w:rsid w:val="009F0CD1"/>
    <w:rsid w:val="009F0F16"/>
    <w:rsid w:val="009F115A"/>
    <w:rsid w:val="009F15B3"/>
    <w:rsid w:val="009F187B"/>
    <w:rsid w:val="009F21D9"/>
    <w:rsid w:val="009F2E18"/>
    <w:rsid w:val="009F3CC3"/>
    <w:rsid w:val="009F3F25"/>
    <w:rsid w:val="009F408A"/>
    <w:rsid w:val="009F4375"/>
    <w:rsid w:val="009F4441"/>
    <w:rsid w:val="009F4568"/>
    <w:rsid w:val="009F4769"/>
    <w:rsid w:val="009F4F05"/>
    <w:rsid w:val="009F5218"/>
    <w:rsid w:val="009F556E"/>
    <w:rsid w:val="009F631B"/>
    <w:rsid w:val="009F6420"/>
    <w:rsid w:val="009F678B"/>
    <w:rsid w:val="009F68BE"/>
    <w:rsid w:val="009F76B7"/>
    <w:rsid w:val="00A00117"/>
    <w:rsid w:val="00A0039D"/>
    <w:rsid w:val="00A00574"/>
    <w:rsid w:val="00A005C1"/>
    <w:rsid w:val="00A00ABE"/>
    <w:rsid w:val="00A00B85"/>
    <w:rsid w:val="00A010FB"/>
    <w:rsid w:val="00A021DA"/>
    <w:rsid w:val="00A0275F"/>
    <w:rsid w:val="00A02B5C"/>
    <w:rsid w:val="00A0327D"/>
    <w:rsid w:val="00A0345F"/>
    <w:rsid w:val="00A03D6D"/>
    <w:rsid w:val="00A03D7F"/>
    <w:rsid w:val="00A04447"/>
    <w:rsid w:val="00A04476"/>
    <w:rsid w:val="00A0526B"/>
    <w:rsid w:val="00A05B8C"/>
    <w:rsid w:val="00A05CB6"/>
    <w:rsid w:val="00A05F8B"/>
    <w:rsid w:val="00A063D9"/>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3F80"/>
    <w:rsid w:val="00A14566"/>
    <w:rsid w:val="00A145D0"/>
    <w:rsid w:val="00A14F22"/>
    <w:rsid w:val="00A157EC"/>
    <w:rsid w:val="00A167A5"/>
    <w:rsid w:val="00A16AF8"/>
    <w:rsid w:val="00A16C16"/>
    <w:rsid w:val="00A16E72"/>
    <w:rsid w:val="00A17345"/>
    <w:rsid w:val="00A1754A"/>
    <w:rsid w:val="00A1789B"/>
    <w:rsid w:val="00A17DAC"/>
    <w:rsid w:val="00A17F91"/>
    <w:rsid w:val="00A203ED"/>
    <w:rsid w:val="00A20445"/>
    <w:rsid w:val="00A204E5"/>
    <w:rsid w:val="00A205BF"/>
    <w:rsid w:val="00A2089C"/>
    <w:rsid w:val="00A20988"/>
    <w:rsid w:val="00A20D0A"/>
    <w:rsid w:val="00A2104B"/>
    <w:rsid w:val="00A210E9"/>
    <w:rsid w:val="00A21AAA"/>
    <w:rsid w:val="00A21FEA"/>
    <w:rsid w:val="00A226E0"/>
    <w:rsid w:val="00A22B68"/>
    <w:rsid w:val="00A23DD3"/>
    <w:rsid w:val="00A24019"/>
    <w:rsid w:val="00A241B7"/>
    <w:rsid w:val="00A2470A"/>
    <w:rsid w:val="00A2481C"/>
    <w:rsid w:val="00A26100"/>
    <w:rsid w:val="00A2627F"/>
    <w:rsid w:val="00A26883"/>
    <w:rsid w:val="00A27166"/>
    <w:rsid w:val="00A27CB8"/>
    <w:rsid w:val="00A306D6"/>
    <w:rsid w:val="00A30879"/>
    <w:rsid w:val="00A30BAE"/>
    <w:rsid w:val="00A30C48"/>
    <w:rsid w:val="00A30D43"/>
    <w:rsid w:val="00A314A9"/>
    <w:rsid w:val="00A31591"/>
    <w:rsid w:val="00A31927"/>
    <w:rsid w:val="00A31BB3"/>
    <w:rsid w:val="00A321EE"/>
    <w:rsid w:val="00A324A3"/>
    <w:rsid w:val="00A325C2"/>
    <w:rsid w:val="00A32968"/>
    <w:rsid w:val="00A32BF6"/>
    <w:rsid w:val="00A32C37"/>
    <w:rsid w:val="00A3368E"/>
    <w:rsid w:val="00A345DC"/>
    <w:rsid w:val="00A345EF"/>
    <w:rsid w:val="00A348AD"/>
    <w:rsid w:val="00A349D9"/>
    <w:rsid w:val="00A34AB8"/>
    <w:rsid w:val="00A3533F"/>
    <w:rsid w:val="00A364B8"/>
    <w:rsid w:val="00A3673E"/>
    <w:rsid w:val="00A37165"/>
    <w:rsid w:val="00A3749C"/>
    <w:rsid w:val="00A37508"/>
    <w:rsid w:val="00A402CC"/>
    <w:rsid w:val="00A414C4"/>
    <w:rsid w:val="00A420BF"/>
    <w:rsid w:val="00A42777"/>
    <w:rsid w:val="00A4329C"/>
    <w:rsid w:val="00A4339C"/>
    <w:rsid w:val="00A436C2"/>
    <w:rsid w:val="00A43900"/>
    <w:rsid w:val="00A449D2"/>
    <w:rsid w:val="00A44E28"/>
    <w:rsid w:val="00A4528E"/>
    <w:rsid w:val="00A4570E"/>
    <w:rsid w:val="00A45B2C"/>
    <w:rsid w:val="00A4648A"/>
    <w:rsid w:val="00A46B10"/>
    <w:rsid w:val="00A46B85"/>
    <w:rsid w:val="00A46BD5"/>
    <w:rsid w:val="00A46FAD"/>
    <w:rsid w:val="00A472DB"/>
    <w:rsid w:val="00A475CA"/>
    <w:rsid w:val="00A4789F"/>
    <w:rsid w:val="00A5044D"/>
    <w:rsid w:val="00A50740"/>
    <w:rsid w:val="00A507E8"/>
    <w:rsid w:val="00A50B00"/>
    <w:rsid w:val="00A50B23"/>
    <w:rsid w:val="00A50E51"/>
    <w:rsid w:val="00A50E54"/>
    <w:rsid w:val="00A514EB"/>
    <w:rsid w:val="00A518FF"/>
    <w:rsid w:val="00A51C86"/>
    <w:rsid w:val="00A521E0"/>
    <w:rsid w:val="00A527BA"/>
    <w:rsid w:val="00A52BE9"/>
    <w:rsid w:val="00A54488"/>
    <w:rsid w:val="00A547C0"/>
    <w:rsid w:val="00A54AC8"/>
    <w:rsid w:val="00A54CD7"/>
    <w:rsid w:val="00A54D16"/>
    <w:rsid w:val="00A54D35"/>
    <w:rsid w:val="00A54E27"/>
    <w:rsid w:val="00A5566A"/>
    <w:rsid w:val="00A55877"/>
    <w:rsid w:val="00A55DCC"/>
    <w:rsid w:val="00A5637C"/>
    <w:rsid w:val="00A564A4"/>
    <w:rsid w:val="00A565A9"/>
    <w:rsid w:val="00A566D2"/>
    <w:rsid w:val="00A568CE"/>
    <w:rsid w:val="00A56BEC"/>
    <w:rsid w:val="00A56C2C"/>
    <w:rsid w:val="00A57C4D"/>
    <w:rsid w:val="00A6099F"/>
    <w:rsid w:val="00A60ED7"/>
    <w:rsid w:val="00A612AD"/>
    <w:rsid w:val="00A61828"/>
    <w:rsid w:val="00A6194C"/>
    <w:rsid w:val="00A61E26"/>
    <w:rsid w:val="00A61E74"/>
    <w:rsid w:val="00A620DB"/>
    <w:rsid w:val="00A622E2"/>
    <w:rsid w:val="00A62B97"/>
    <w:rsid w:val="00A630C0"/>
    <w:rsid w:val="00A63872"/>
    <w:rsid w:val="00A63A37"/>
    <w:rsid w:val="00A643F9"/>
    <w:rsid w:val="00A648F2"/>
    <w:rsid w:val="00A64D91"/>
    <w:rsid w:val="00A64F91"/>
    <w:rsid w:val="00A65C98"/>
    <w:rsid w:val="00A6630B"/>
    <w:rsid w:val="00A667B6"/>
    <w:rsid w:val="00A66AD9"/>
    <w:rsid w:val="00A66C21"/>
    <w:rsid w:val="00A66EA8"/>
    <w:rsid w:val="00A67502"/>
    <w:rsid w:val="00A67A2E"/>
    <w:rsid w:val="00A67A8E"/>
    <w:rsid w:val="00A67DED"/>
    <w:rsid w:val="00A70042"/>
    <w:rsid w:val="00A70671"/>
    <w:rsid w:val="00A70A35"/>
    <w:rsid w:val="00A71292"/>
    <w:rsid w:val="00A7141F"/>
    <w:rsid w:val="00A71536"/>
    <w:rsid w:val="00A71E82"/>
    <w:rsid w:val="00A71E99"/>
    <w:rsid w:val="00A72291"/>
    <w:rsid w:val="00A7337F"/>
    <w:rsid w:val="00A74D0D"/>
    <w:rsid w:val="00A74E04"/>
    <w:rsid w:val="00A74F6C"/>
    <w:rsid w:val="00A750D3"/>
    <w:rsid w:val="00A75212"/>
    <w:rsid w:val="00A7531E"/>
    <w:rsid w:val="00A760AD"/>
    <w:rsid w:val="00A7634B"/>
    <w:rsid w:val="00A7647C"/>
    <w:rsid w:val="00A76A52"/>
    <w:rsid w:val="00A76BA5"/>
    <w:rsid w:val="00A7726E"/>
    <w:rsid w:val="00A7735F"/>
    <w:rsid w:val="00A77414"/>
    <w:rsid w:val="00A77695"/>
    <w:rsid w:val="00A80709"/>
    <w:rsid w:val="00A814E6"/>
    <w:rsid w:val="00A817F3"/>
    <w:rsid w:val="00A81963"/>
    <w:rsid w:val="00A81BB1"/>
    <w:rsid w:val="00A81DCD"/>
    <w:rsid w:val="00A8221B"/>
    <w:rsid w:val="00A8292C"/>
    <w:rsid w:val="00A8298D"/>
    <w:rsid w:val="00A82D80"/>
    <w:rsid w:val="00A82E3D"/>
    <w:rsid w:val="00A82FBB"/>
    <w:rsid w:val="00A83430"/>
    <w:rsid w:val="00A8389D"/>
    <w:rsid w:val="00A83BF1"/>
    <w:rsid w:val="00A84298"/>
    <w:rsid w:val="00A842D6"/>
    <w:rsid w:val="00A844C6"/>
    <w:rsid w:val="00A84612"/>
    <w:rsid w:val="00A84DC1"/>
    <w:rsid w:val="00A84F59"/>
    <w:rsid w:val="00A8523D"/>
    <w:rsid w:val="00A853A6"/>
    <w:rsid w:val="00A85AEA"/>
    <w:rsid w:val="00A863AB"/>
    <w:rsid w:val="00A905F1"/>
    <w:rsid w:val="00A90C37"/>
    <w:rsid w:val="00A90E27"/>
    <w:rsid w:val="00A911C3"/>
    <w:rsid w:val="00A91218"/>
    <w:rsid w:val="00A913B4"/>
    <w:rsid w:val="00A9250A"/>
    <w:rsid w:val="00A92608"/>
    <w:rsid w:val="00A92A8E"/>
    <w:rsid w:val="00A92BA5"/>
    <w:rsid w:val="00A933CC"/>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212"/>
    <w:rsid w:val="00AA1272"/>
    <w:rsid w:val="00AA14E1"/>
    <w:rsid w:val="00AA158B"/>
    <w:rsid w:val="00AA1D12"/>
    <w:rsid w:val="00AA1FF7"/>
    <w:rsid w:val="00AA2059"/>
    <w:rsid w:val="00AA216B"/>
    <w:rsid w:val="00AA2CD8"/>
    <w:rsid w:val="00AA30A2"/>
    <w:rsid w:val="00AA35D2"/>
    <w:rsid w:val="00AA37AC"/>
    <w:rsid w:val="00AA398E"/>
    <w:rsid w:val="00AA3D76"/>
    <w:rsid w:val="00AA3E49"/>
    <w:rsid w:val="00AA49B7"/>
    <w:rsid w:val="00AA4BBB"/>
    <w:rsid w:val="00AA5979"/>
    <w:rsid w:val="00AA5CB1"/>
    <w:rsid w:val="00AA61DD"/>
    <w:rsid w:val="00AA630A"/>
    <w:rsid w:val="00AA69EF"/>
    <w:rsid w:val="00AA6F9A"/>
    <w:rsid w:val="00AA7159"/>
    <w:rsid w:val="00AA7583"/>
    <w:rsid w:val="00AA7653"/>
    <w:rsid w:val="00AA7A0E"/>
    <w:rsid w:val="00AB02C8"/>
    <w:rsid w:val="00AB0B5D"/>
    <w:rsid w:val="00AB0BD8"/>
    <w:rsid w:val="00AB0C7A"/>
    <w:rsid w:val="00AB0DC8"/>
    <w:rsid w:val="00AB102D"/>
    <w:rsid w:val="00AB13F9"/>
    <w:rsid w:val="00AB1A33"/>
    <w:rsid w:val="00AB2224"/>
    <w:rsid w:val="00AB26CA"/>
    <w:rsid w:val="00AB2857"/>
    <w:rsid w:val="00AB2AB9"/>
    <w:rsid w:val="00AB2D12"/>
    <w:rsid w:val="00AB3299"/>
    <w:rsid w:val="00AB3E16"/>
    <w:rsid w:val="00AB3F97"/>
    <w:rsid w:val="00AB5000"/>
    <w:rsid w:val="00AB5209"/>
    <w:rsid w:val="00AB53BA"/>
    <w:rsid w:val="00AB55A8"/>
    <w:rsid w:val="00AB5702"/>
    <w:rsid w:val="00AB583A"/>
    <w:rsid w:val="00AB5BB9"/>
    <w:rsid w:val="00AB64F7"/>
    <w:rsid w:val="00AB657E"/>
    <w:rsid w:val="00AB6597"/>
    <w:rsid w:val="00AB6872"/>
    <w:rsid w:val="00AB7192"/>
    <w:rsid w:val="00AB766D"/>
    <w:rsid w:val="00AB76D5"/>
    <w:rsid w:val="00AB78AC"/>
    <w:rsid w:val="00AC04B3"/>
    <w:rsid w:val="00AC0F0B"/>
    <w:rsid w:val="00AC2671"/>
    <w:rsid w:val="00AC27BD"/>
    <w:rsid w:val="00AC2D25"/>
    <w:rsid w:val="00AC2E78"/>
    <w:rsid w:val="00AC3313"/>
    <w:rsid w:val="00AC33F9"/>
    <w:rsid w:val="00AC3431"/>
    <w:rsid w:val="00AC34AE"/>
    <w:rsid w:val="00AC3727"/>
    <w:rsid w:val="00AC427E"/>
    <w:rsid w:val="00AC4379"/>
    <w:rsid w:val="00AC439F"/>
    <w:rsid w:val="00AC4D53"/>
    <w:rsid w:val="00AC4E7D"/>
    <w:rsid w:val="00AC55D6"/>
    <w:rsid w:val="00AC57B8"/>
    <w:rsid w:val="00AC6071"/>
    <w:rsid w:val="00AC612B"/>
    <w:rsid w:val="00AC62C7"/>
    <w:rsid w:val="00AC6380"/>
    <w:rsid w:val="00AC63F4"/>
    <w:rsid w:val="00AC7483"/>
    <w:rsid w:val="00AC755E"/>
    <w:rsid w:val="00AC7BC4"/>
    <w:rsid w:val="00AC7CCA"/>
    <w:rsid w:val="00AC7FA6"/>
    <w:rsid w:val="00AD067C"/>
    <w:rsid w:val="00AD163D"/>
    <w:rsid w:val="00AD1744"/>
    <w:rsid w:val="00AD1AF2"/>
    <w:rsid w:val="00AD1B03"/>
    <w:rsid w:val="00AD1D48"/>
    <w:rsid w:val="00AD1DFE"/>
    <w:rsid w:val="00AD1ECB"/>
    <w:rsid w:val="00AD1F3F"/>
    <w:rsid w:val="00AD2A60"/>
    <w:rsid w:val="00AD2D96"/>
    <w:rsid w:val="00AD3328"/>
    <w:rsid w:val="00AD3598"/>
    <w:rsid w:val="00AD3975"/>
    <w:rsid w:val="00AD3A81"/>
    <w:rsid w:val="00AD3B9D"/>
    <w:rsid w:val="00AD3BEC"/>
    <w:rsid w:val="00AD3FA6"/>
    <w:rsid w:val="00AD4165"/>
    <w:rsid w:val="00AD4D89"/>
    <w:rsid w:val="00AD59B8"/>
    <w:rsid w:val="00AD5B99"/>
    <w:rsid w:val="00AD5FF8"/>
    <w:rsid w:val="00AD6747"/>
    <w:rsid w:val="00AD6F3C"/>
    <w:rsid w:val="00AD732B"/>
    <w:rsid w:val="00AD762B"/>
    <w:rsid w:val="00AD784F"/>
    <w:rsid w:val="00AD7927"/>
    <w:rsid w:val="00AD7E7F"/>
    <w:rsid w:val="00AE0B70"/>
    <w:rsid w:val="00AE0EC6"/>
    <w:rsid w:val="00AE0F2E"/>
    <w:rsid w:val="00AE190E"/>
    <w:rsid w:val="00AE1937"/>
    <w:rsid w:val="00AE1BC3"/>
    <w:rsid w:val="00AE2083"/>
    <w:rsid w:val="00AE2205"/>
    <w:rsid w:val="00AE25D9"/>
    <w:rsid w:val="00AE26E7"/>
    <w:rsid w:val="00AE2AC8"/>
    <w:rsid w:val="00AE2B3F"/>
    <w:rsid w:val="00AE3128"/>
    <w:rsid w:val="00AE3D1D"/>
    <w:rsid w:val="00AE3F51"/>
    <w:rsid w:val="00AE4080"/>
    <w:rsid w:val="00AE4131"/>
    <w:rsid w:val="00AE4426"/>
    <w:rsid w:val="00AE44CC"/>
    <w:rsid w:val="00AE4557"/>
    <w:rsid w:val="00AE4A1F"/>
    <w:rsid w:val="00AE4DF1"/>
    <w:rsid w:val="00AE533B"/>
    <w:rsid w:val="00AE5697"/>
    <w:rsid w:val="00AE5B03"/>
    <w:rsid w:val="00AE5BE1"/>
    <w:rsid w:val="00AE5D14"/>
    <w:rsid w:val="00AE5E95"/>
    <w:rsid w:val="00AE60B3"/>
    <w:rsid w:val="00AE60FD"/>
    <w:rsid w:val="00AE617B"/>
    <w:rsid w:val="00AE6433"/>
    <w:rsid w:val="00AE6584"/>
    <w:rsid w:val="00AE677A"/>
    <w:rsid w:val="00AE69BD"/>
    <w:rsid w:val="00AE6ADB"/>
    <w:rsid w:val="00AE6D12"/>
    <w:rsid w:val="00AE74A7"/>
    <w:rsid w:val="00AE7FA8"/>
    <w:rsid w:val="00AF02C4"/>
    <w:rsid w:val="00AF0606"/>
    <w:rsid w:val="00AF0A8F"/>
    <w:rsid w:val="00AF11A9"/>
    <w:rsid w:val="00AF1A07"/>
    <w:rsid w:val="00AF1C55"/>
    <w:rsid w:val="00AF1CCB"/>
    <w:rsid w:val="00AF1F79"/>
    <w:rsid w:val="00AF217E"/>
    <w:rsid w:val="00AF234D"/>
    <w:rsid w:val="00AF24B5"/>
    <w:rsid w:val="00AF2BDA"/>
    <w:rsid w:val="00AF2DE9"/>
    <w:rsid w:val="00AF31F0"/>
    <w:rsid w:val="00AF3770"/>
    <w:rsid w:val="00AF3960"/>
    <w:rsid w:val="00AF3C8C"/>
    <w:rsid w:val="00AF457C"/>
    <w:rsid w:val="00AF461C"/>
    <w:rsid w:val="00AF5363"/>
    <w:rsid w:val="00AF5494"/>
    <w:rsid w:val="00AF57D5"/>
    <w:rsid w:val="00AF5C00"/>
    <w:rsid w:val="00AF5CB8"/>
    <w:rsid w:val="00AF5F78"/>
    <w:rsid w:val="00AF66F1"/>
    <w:rsid w:val="00AF74CF"/>
    <w:rsid w:val="00AF7CED"/>
    <w:rsid w:val="00AF7F42"/>
    <w:rsid w:val="00B00306"/>
    <w:rsid w:val="00B00A5B"/>
    <w:rsid w:val="00B010D3"/>
    <w:rsid w:val="00B013DF"/>
    <w:rsid w:val="00B01B9F"/>
    <w:rsid w:val="00B01CC2"/>
    <w:rsid w:val="00B01F0D"/>
    <w:rsid w:val="00B0230B"/>
    <w:rsid w:val="00B0238F"/>
    <w:rsid w:val="00B02568"/>
    <w:rsid w:val="00B02A4C"/>
    <w:rsid w:val="00B0312E"/>
    <w:rsid w:val="00B034BF"/>
    <w:rsid w:val="00B03D26"/>
    <w:rsid w:val="00B03E14"/>
    <w:rsid w:val="00B03F07"/>
    <w:rsid w:val="00B03F84"/>
    <w:rsid w:val="00B04047"/>
    <w:rsid w:val="00B04D36"/>
    <w:rsid w:val="00B04F11"/>
    <w:rsid w:val="00B05155"/>
    <w:rsid w:val="00B05688"/>
    <w:rsid w:val="00B05815"/>
    <w:rsid w:val="00B05926"/>
    <w:rsid w:val="00B05A41"/>
    <w:rsid w:val="00B05C5B"/>
    <w:rsid w:val="00B06207"/>
    <w:rsid w:val="00B06241"/>
    <w:rsid w:val="00B06368"/>
    <w:rsid w:val="00B07988"/>
    <w:rsid w:val="00B07EDA"/>
    <w:rsid w:val="00B10A18"/>
    <w:rsid w:val="00B11967"/>
    <w:rsid w:val="00B11AC8"/>
    <w:rsid w:val="00B11BDE"/>
    <w:rsid w:val="00B11C22"/>
    <w:rsid w:val="00B11E9A"/>
    <w:rsid w:val="00B121BF"/>
    <w:rsid w:val="00B121EE"/>
    <w:rsid w:val="00B1243F"/>
    <w:rsid w:val="00B1258B"/>
    <w:rsid w:val="00B128B2"/>
    <w:rsid w:val="00B12D28"/>
    <w:rsid w:val="00B12DE3"/>
    <w:rsid w:val="00B13071"/>
    <w:rsid w:val="00B13270"/>
    <w:rsid w:val="00B13818"/>
    <w:rsid w:val="00B13973"/>
    <w:rsid w:val="00B144D0"/>
    <w:rsid w:val="00B1460B"/>
    <w:rsid w:val="00B14A91"/>
    <w:rsid w:val="00B14E6C"/>
    <w:rsid w:val="00B14FA4"/>
    <w:rsid w:val="00B151C6"/>
    <w:rsid w:val="00B158EC"/>
    <w:rsid w:val="00B15C5F"/>
    <w:rsid w:val="00B15CC4"/>
    <w:rsid w:val="00B1611F"/>
    <w:rsid w:val="00B16134"/>
    <w:rsid w:val="00B16D75"/>
    <w:rsid w:val="00B1705F"/>
    <w:rsid w:val="00B172F0"/>
    <w:rsid w:val="00B17793"/>
    <w:rsid w:val="00B17D79"/>
    <w:rsid w:val="00B17F5F"/>
    <w:rsid w:val="00B20057"/>
    <w:rsid w:val="00B2072B"/>
    <w:rsid w:val="00B208A5"/>
    <w:rsid w:val="00B209B5"/>
    <w:rsid w:val="00B20E2B"/>
    <w:rsid w:val="00B215A0"/>
    <w:rsid w:val="00B21649"/>
    <w:rsid w:val="00B21CA7"/>
    <w:rsid w:val="00B22560"/>
    <w:rsid w:val="00B22651"/>
    <w:rsid w:val="00B2277C"/>
    <w:rsid w:val="00B22A69"/>
    <w:rsid w:val="00B22CE2"/>
    <w:rsid w:val="00B23216"/>
    <w:rsid w:val="00B23674"/>
    <w:rsid w:val="00B23960"/>
    <w:rsid w:val="00B23CDC"/>
    <w:rsid w:val="00B24165"/>
    <w:rsid w:val="00B2484E"/>
    <w:rsid w:val="00B24A02"/>
    <w:rsid w:val="00B24C37"/>
    <w:rsid w:val="00B24F49"/>
    <w:rsid w:val="00B2536B"/>
    <w:rsid w:val="00B255A7"/>
    <w:rsid w:val="00B25788"/>
    <w:rsid w:val="00B25A70"/>
    <w:rsid w:val="00B25F9A"/>
    <w:rsid w:val="00B260A4"/>
    <w:rsid w:val="00B262D1"/>
    <w:rsid w:val="00B26394"/>
    <w:rsid w:val="00B263DD"/>
    <w:rsid w:val="00B27080"/>
    <w:rsid w:val="00B2715E"/>
    <w:rsid w:val="00B272D3"/>
    <w:rsid w:val="00B31359"/>
    <w:rsid w:val="00B31F85"/>
    <w:rsid w:val="00B32D4D"/>
    <w:rsid w:val="00B32D9A"/>
    <w:rsid w:val="00B33105"/>
    <w:rsid w:val="00B336EB"/>
    <w:rsid w:val="00B3396B"/>
    <w:rsid w:val="00B33C09"/>
    <w:rsid w:val="00B3422B"/>
    <w:rsid w:val="00B343E7"/>
    <w:rsid w:val="00B34CA0"/>
    <w:rsid w:val="00B35846"/>
    <w:rsid w:val="00B35E23"/>
    <w:rsid w:val="00B35F32"/>
    <w:rsid w:val="00B364F3"/>
    <w:rsid w:val="00B36993"/>
    <w:rsid w:val="00B40294"/>
    <w:rsid w:val="00B40D48"/>
    <w:rsid w:val="00B40D73"/>
    <w:rsid w:val="00B40F15"/>
    <w:rsid w:val="00B4102C"/>
    <w:rsid w:val="00B41196"/>
    <w:rsid w:val="00B411BF"/>
    <w:rsid w:val="00B41913"/>
    <w:rsid w:val="00B41967"/>
    <w:rsid w:val="00B41974"/>
    <w:rsid w:val="00B419B3"/>
    <w:rsid w:val="00B42066"/>
    <w:rsid w:val="00B426FE"/>
    <w:rsid w:val="00B428F8"/>
    <w:rsid w:val="00B4299D"/>
    <w:rsid w:val="00B42F00"/>
    <w:rsid w:val="00B42FE0"/>
    <w:rsid w:val="00B43014"/>
    <w:rsid w:val="00B430D3"/>
    <w:rsid w:val="00B43215"/>
    <w:rsid w:val="00B433B2"/>
    <w:rsid w:val="00B437BD"/>
    <w:rsid w:val="00B439FA"/>
    <w:rsid w:val="00B43BD4"/>
    <w:rsid w:val="00B43F99"/>
    <w:rsid w:val="00B4442B"/>
    <w:rsid w:val="00B4485B"/>
    <w:rsid w:val="00B448C2"/>
    <w:rsid w:val="00B44CF8"/>
    <w:rsid w:val="00B44EA8"/>
    <w:rsid w:val="00B451A4"/>
    <w:rsid w:val="00B46332"/>
    <w:rsid w:val="00B46FB7"/>
    <w:rsid w:val="00B477AA"/>
    <w:rsid w:val="00B4783F"/>
    <w:rsid w:val="00B478E9"/>
    <w:rsid w:val="00B47AA6"/>
    <w:rsid w:val="00B47CD2"/>
    <w:rsid w:val="00B47CEF"/>
    <w:rsid w:val="00B5055D"/>
    <w:rsid w:val="00B50D90"/>
    <w:rsid w:val="00B50F8B"/>
    <w:rsid w:val="00B512D6"/>
    <w:rsid w:val="00B51394"/>
    <w:rsid w:val="00B51709"/>
    <w:rsid w:val="00B51F41"/>
    <w:rsid w:val="00B52270"/>
    <w:rsid w:val="00B52A20"/>
    <w:rsid w:val="00B52D01"/>
    <w:rsid w:val="00B53298"/>
    <w:rsid w:val="00B5457B"/>
    <w:rsid w:val="00B549AB"/>
    <w:rsid w:val="00B54CD5"/>
    <w:rsid w:val="00B54CF4"/>
    <w:rsid w:val="00B55213"/>
    <w:rsid w:val="00B553CF"/>
    <w:rsid w:val="00B553DB"/>
    <w:rsid w:val="00B55689"/>
    <w:rsid w:val="00B558AB"/>
    <w:rsid w:val="00B55957"/>
    <w:rsid w:val="00B55EDB"/>
    <w:rsid w:val="00B55FE6"/>
    <w:rsid w:val="00B560EF"/>
    <w:rsid w:val="00B560F8"/>
    <w:rsid w:val="00B561DC"/>
    <w:rsid w:val="00B56370"/>
    <w:rsid w:val="00B566E0"/>
    <w:rsid w:val="00B5685D"/>
    <w:rsid w:val="00B56C4B"/>
    <w:rsid w:val="00B56F84"/>
    <w:rsid w:val="00B57861"/>
    <w:rsid w:val="00B57900"/>
    <w:rsid w:val="00B57A5B"/>
    <w:rsid w:val="00B57E03"/>
    <w:rsid w:val="00B600A8"/>
    <w:rsid w:val="00B60649"/>
    <w:rsid w:val="00B60721"/>
    <w:rsid w:val="00B6077D"/>
    <w:rsid w:val="00B60E6E"/>
    <w:rsid w:val="00B61E14"/>
    <w:rsid w:val="00B623E9"/>
    <w:rsid w:val="00B62931"/>
    <w:rsid w:val="00B62F51"/>
    <w:rsid w:val="00B63A2F"/>
    <w:rsid w:val="00B63AB9"/>
    <w:rsid w:val="00B63CF7"/>
    <w:rsid w:val="00B6426B"/>
    <w:rsid w:val="00B64484"/>
    <w:rsid w:val="00B64A61"/>
    <w:rsid w:val="00B64CEA"/>
    <w:rsid w:val="00B65956"/>
    <w:rsid w:val="00B65C58"/>
    <w:rsid w:val="00B65D33"/>
    <w:rsid w:val="00B65E54"/>
    <w:rsid w:val="00B660A0"/>
    <w:rsid w:val="00B66862"/>
    <w:rsid w:val="00B66B2D"/>
    <w:rsid w:val="00B66D21"/>
    <w:rsid w:val="00B67D22"/>
    <w:rsid w:val="00B70068"/>
    <w:rsid w:val="00B701B4"/>
    <w:rsid w:val="00B7049B"/>
    <w:rsid w:val="00B707C2"/>
    <w:rsid w:val="00B709C6"/>
    <w:rsid w:val="00B70EDB"/>
    <w:rsid w:val="00B715BC"/>
    <w:rsid w:val="00B716CF"/>
    <w:rsid w:val="00B71A5D"/>
    <w:rsid w:val="00B71D60"/>
    <w:rsid w:val="00B72444"/>
    <w:rsid w:val="00B72FA1"/>
    <w:rsid w:val="00B737C7"/>
    <w:rsid w:val="00B7442A"/>
    <w:rsid w:val="00B74A0D"/>
    <w:rsid w:val="00B74FBD"/>
    <w:rsid w:val="00B75667"/>
    <w:rsid w:val="00B75780"/>
    <w:rsid w:val="00B76554"/>
    <w:rsid w:val="00B76A7A"/>
    <w:rsid w:val="00B7768A"/>
    <w:rsid w:val="00B77728"/>
    <w:rsid w:val="00B77B01"/>
    <w:rsid w:val="00B77D8A"/>
    <w:rsid w:val="00B8041E"/>
    <w:rsid w:val="00B806D7"/>
    <w:rsid w:val="00B80B27"/>
    <w:rsid w:val="00B80D16"/>
    <w:rsid w:val="00B814AA"/>
    <w:rsid w:val="00B81610"/>
    <w:rsid w:val="00B81684"/>
    <w:rsid w:val="00B816F6"/>
    <w:rsid w:val="00B817F4"/>
    <w:rsid w:val="00B821AB"/>
    <w:rsid w:val="00B82BBC"/>
    <w:rsid w:val="00B830F7"/>
    <w:rsid w:val="00B8358C"/>
    <w:rsid w:val="00B836E0"/>
    <w:rsid w:val="00B83DF6"/>
    <w:rsid w:val="00B83FEF"/>
    <w:rsid w:val="00B84ADA"/>
    <w:rsid w:val="00B851AA"/>
    <w:rsid w:val="00B8620A"/>
    <w:rsid w:val="00B86DBB"/>
    <w:rsid w:val="00B86FC3"/>
    <w:rsid w:val="00B8766D"/>
    <w:rsid w:val="00B87C73"/>
    <w:rsid w:val="00B9054A"/>
    <w:rsid w:val="00B9086A"/>
    <w:rsid w:val="00B9170F"/>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920"/>
    <w:rsid w:val="00BA2A89"/>
    <w:rsid w:val="00BA2AEB"/>
    <w:rsid w:val="00BA2BCA"/>
    <w:rsid w:val="00BA3860"/>
    <w:rsid w:val="00BA3A4C"/>
    <w:rsid w:val="00BA3B3B"/>
    <w:rsid w:val="00BA40BE"/>
    <w:rsid w:val="00BA44AB"/>
    <w:rsid w:val="00BA48E0"/>
    <w:rsid w:val="00BA502C"/>
    <w:rsid w:val="00BA5AB4"/>
    <w:rsid w:val="00BA5DE8"/>
    <w:rsid w:val="00BA5EFB"/>
    <w:rsid w:val="00BA5F1E"/>
    <w:rsid w:val="00BA659A"/>
    <w:rsid w:val="00BA6812"/>
    <w:rsid w:val="00BA68C1"/>
    <w:rsid w:val="00BA6C82"/>
    <w:rsid w:val="00BA6D3D"/>
    <w:rsid w:val="00BA6E74"/>
    <w:rsid w:val="00BA715B"/>
    <w:rsid w:val="00BA71DF"/>
    <w:rsid w:val="00BA7838"/>
    <w:rsid w:val="00BA79BC"/>
    <w:rsid w:val="00BA7A30"/>
    <w:rsid w:val="00BA7EB0"/>
    <w:rsid w:val="00BB022B"/>
    <w:rsid w:val="00BB0528"/>
    <w:rsid w:val="00BB07FA"/>
    <w:rsid w:val="00BB103A"/>
    <w:rsid w:val="00BB1D4C"/>
    <w:rsid w:val="00BB1D67"/>
    <w:rsid w:val="00BB214E"/>
    <w:rsid w:val="00BB21E8"/>
    <w:rsid w:val="00BB23BD"/>
    <w:rsid w:val="00BB270F"/>
    <w:rsid w:val="00BB2E38"/>
    <w:rsid w:val="00BB301E"/>
    <w:rsid w:val="00BB32DA"/>
    <w:rsid w:val="00BB33C1"/>
    <w:rsid w:val="00BB3F4C"/>
    <w:rsid w:val="00BB42B7"/>
    <w:rsid w:val="00BB5260"/>
    <w:rsid w:val="00BB5267"/>
    <w:rsid w:val="00BB5FEA"/>
    <w:rsid w:val="00BB5FFE"/>
    <w:rsid w:val="00BB724B"/>
    <w:rsid w:val="00BB72E6"/>
    <w:rsid w:val="00BB797E"/>
    <w:rsid w:val="00BB7BA0"/>
    <w:rsid w:val="00BC00D8"/>
    <w:rsid w:val="00BC01BF"/>
    <w:rsid w:val="00BC022C"/>
    <w:rsid w:val="00BC036E"/>
    <w:rsid w:val="00BC06F8"/>
    <w:rsid w:val="00BC0F2D"/>
    <w:rsid w:val="00BC0FC9"/>
    <w:rsid w:val="00BC10AB"/>
    <w:rsid w:val="00BC1139"/>
    <w:rsid w:val="00BC143A"/>
    <w:rsid w:val="00BC16BF"/>
    <w:rsid w:val="00BC1BFD"/>
    <w:rsid w:val="00BC201A"/>
    <w:rsid w:val="00BC21EB"/>
    <w:rsid w:val="00BC2DEE"/>
    <w:rsid w:val="00BC2F5C"/>
    <w:rsid w:val="00BC342B"/>
    <w:rsid w:val="00BC38B8"/>
    <w:rsid w:val="00BC3E24"/>
    <w:rsid w:val="00BC402B"/>
    <w:rsid w:val="00BC44F2"/>
    <w:rsid w:val="00BC532D"/>
    <w:rsid w:val="00BC5359"/>
    <w:rsid w:val="00BC596A"/>
    <w:rsid w:val="00BC6151"/>
    <w:rsid w:val="00BC6311"/>
    <w:rsid w:val="00BC649A"/>
    <w:rsid w:val="00BC6D8F"/>
    <w:rsid w:val="00BC79C5"/>
    <w:rsid w:val="00BC7ADB"/>
    <w:rsid w:val="00BC7B2C"/>
    <w:rsid w:val="00BC7DB0"/>
    <w:rsid w:val="00BD00E7"/>
    <w:rsid w:val="00BD0247"/>
    <w:rsid w:val="00BD082C"/>
    <w:rsid w:val="00BD0942"/>
    <w:rsid w:val="00BD0A3A"/>
    <w:rsid w:val="00BD0FC4"/>
    <w:rsid w:val="00BD1151"/>
    <w:rsid w:val="00BD13D0"/>
    <w:rsid w:val="00BD140B"/>
    <w:rsid w:val="00BD1F4E"/>
    <w:rsid w:val="00BD2A08"/>
    <w:rsid w:val="00BD2A23"/>
    <w:rsid w:val="00BD2C09"/>
    <w:rsid w:val="00BD2FB1"/>
    <w:rsid w:val="00BD3636"/>
    <w:rsid w:val="00BD3754"/>
    <w:rsid w:val="00BD386B"/>
    <w:rsid w:val="00BD3C69"/>
    <w:rsid w:val="00BD3D15"/>
    <w:rsid w:val="00BD3D35"/>
    <w:rsid w:val="00BD3D7A"/>
    <w:rsid w:val="00BD3F42"/>
    <w:rsid w:val="00BD53EC"/>
    <w:rsid w:val="00BD567C"/>
    <w:rsid w:val="00BD5A65"/>
    <w:rsid w:val="00BD5BAC"/>
    <w:rsid w:val="00BD689C"/>
    <w:rsid w:val="00BD68BE"/>
    <w:rsid w:val="00BD7014"/>
    <w:rsid w:val="00BD77B5"/>
    <w:rsid w:val="00BD7F9E"/>
    <w:rsid w:val="00BE00E1"/>
    <w:rsid w:val="00BE0640"/>
    <w:rsid w:val="00BE09DC"/>
    <w:rsid w:val="00BE0A79"/>
    <w:rsid w:val="00BE0D74"/>
    <w:rsid w:val="00BE1378"/>
    <w:rsid w:val="00BE18FE"/>
    <w:rsid w:val="00BE1A06"/>
    <w:rsid w:val="00BE20F7"/>
    <w:rsid w:val="00BE23FB"/>
    <w:rsid w:val="00BE294F"/>
    <w:rsid w:val="00BE2BB7"/>
    <w:rsid w:val="00BE3136"/>
    <w:rsid w:val="00BE3814"/>
    <w:rsid w:val="00BE40F3"/>
    <w:rsid w:val="00BE6531"/>
    <w:rsid w:val="00BE65B3"/>
    <w:rsid w:val="00BE69FE"/>
    <w:rsid w:val="00BE6E3B"/>
    <w:rsid w:val="00BE742D"/>
    <w:rsid w:val="00BF0528"/>
    <w:rsid w:val="00BF09A7"/>
    <w:rsid w:val="00BF0ACA"/>
    <w:rsid w:val="00BF0FD5"/>
    <w:rsid w:val="00BF10D2"/>
    <w:rsid w:val="00BF116C"/>
    <w:rsid w:val="00BF120B"/>
    <w:rsid w:val="00BF19D1"/>
    <w:rsid w:val="00BF22EE"/>
    <w:rsid w:val="00BF23DE"/>
    <w:rsid w:val="00BF2AF0"/>
    <w:rsid w:val="00BF2BBE"/>
    <w:rsid w:val="00BF31CB"/>
    <w:rsid w:val="00BF325D"/>
    <w:rsid w:val="00BF35F9"/>
    <w:rsid w:val="00BF4B69"/>
    <w:rsid w:val="00BF51F0"/>
    <w:rsid w:val="00BF52FB"/>
    <w:rsid w:val="00BF580E"/>
    <w:rsid w:val="00BF60E3"/>
    <w:rsid w:val="00BF67D2"/>
    <w:rsid w:val="00BF6A03"/>
    <w:rsid w:val="00BF6D32"/>
    <w:rsid w:val="00BF70A1"/>
    <w:rsid w:val="00BF70D8"/>
    <w:rsid w:val="00BF7D43"/>
    <w:rsid w:val="00C0055C"/>
    <w:rsid w:val="00C00B95"/>
    <w:rsid w:val="00C00D06"/>
    <w:rsid w:val="00C00D60"/>
    <w:rsid w:val="00C011D5"/>
    <w:rsid w:val="00C013A3"/>
    <w:rsid w:val="00C01B4D"/>
    <w:rsid w:val="00C01FFD"/>
    <w:rsid w:val="00C020DC"/>
    <w:rsid w:val="00C022D5"/>
    <w:rsid w:val="00C02C93"/>
    <w:rsid w:val="00C0363A"/>
    <w:rsid w:val="00C0409F"/>
    <w:rsid w:val="00C0428E"/>
    <w:rsid w:val="00C045D1"/>
    <w:rsid w:val="00C04AF2"/>
    <w:rsid w:val="00C04D46"/>
    <w:rsid w:val="00C04D9B"/>
    <w:rsid w:val="00C0528D"/>
    <w:rsid w:val="00C052F4"/>
    <w:rsid w:val="00C0546C"/>
    <w:rsid w:val="00C0551B"/>
    <w:rsid w:val="00C055A0"/>
    <w:rsid w:val="00C05678"/>
    <w:rsid w:val="00C057E0"/>
    <w:rsid w:val="00C0599D"/>
    <w:rsid w:val="00C05C20"/>
    <w:rsid w:val="00C05CFC"/>
    <w:rsid w:val="00C05DB8"/>
    <w:rsid w:val="00C05EE9"/>
    <w:rsid w:val="00C05FC9"/>
    <w:rsid w:val="00C06066"/>
    <w:rsid w:val="00C067A4"/>
    <w:rsid w:val="00C06900"/>
    <w:rsid w:val="00C06B1C"/>
    <w:rsid w:val="00C0712E"/>
    <w:rsid w:val="00C076F5"/>
    <w:rsid w:val="00C078CC"/>
    <w:rsid w:val="00C07B83"/>
    <w:rsid w:val="00C07CAD"/>
    <w:rsid w:val="00C07DF0"/>
    <w:rsid w:val="00C10807"/>
    <w:rsid w:val="00C10F74"/>
    <w:rsid w:val="00C11183"/>
    <w:rsid w:val="00C118E4"/>
    <w:rsid w:val="00C11CA8"/>
    <w:rsid w:val="00C11F35"/>
    <w:rsid w:val="00C11FE5"/>
    <w:rsid w:val="00C11FF6"/>
    <w:rsid w:val="00C122BF"/>
    <w:rsid w:val="00C12B5E"/>
    <w:rsid w:val="00C12EC4"/>
    <w:rsid w:val="00C130B1"/>
    <w:rsid w:val="00C1336B"/>
    <w:rsid w:val="00C137F3"/>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1F3B"/>
    <w:rsid w:val="00C22495"/>
    <w:rsid w:val="00C22C56"/>
    <w:rsid w:val="00C22E8B"/>
    <w:rsid w:val="00C230A3"/>
    <w:rsid w:val="00C232DD"/>
    <w:rsid w:val="00C234D6"/>
    <w:rsid w:val="00C23618"/>
    <w:rsid w:val="00C24018"/>
    <w:rsid w:val="00C2423A"/>
    <w:rsid w:val="00C24DDC"/>
    <w:rsid w:val="00C24E28"/>
    <w:rsid w:val="00C24EE5"/>
    <w:rsid w:val="00C24EF9"/>
    <w:rsid w:val="00C24F89"/>
    <w:rsid w:val="00C25BB0"/>
    <w:rsid w:val="00C25F75"/>
    <w:rsid w:val="00C26A24"/>
    <w:rsid w:val="00C271D7"/>
    <w:rsid w:val="00C27981"/>
    <w:rsid w:val="00C27E62"/>
    <w:rsid w:val="00C300D9"/>
    <w:rsid w:val="00C305DA"/>
    <w:rsid w:val="00C30D3F"/>
    <w:rsid w:val="00C30DAA"/>
    <w:rsid w:val="00C30E3A"/>
    <w:rsid w:val="00C30F1F"/>
    <w:rsid w:val="00C31089"/>
    <w:rsid w:val="00C3125F"/>
    <w:rsid w:val="00C319A2"/>
    <w:rsid w:val="00C31A97"/>
    <w:rsid w:val="00C31E43"/>
    <w:rsid w:val="00C31E9B"/>
    <w:rsid w:val="00C3204C"/>
    <w:rsid w:val="00C3208A"/>
    <w:rsid w:val="00C3250E"/>
    <w:rsid w:val="00C3289E"/>
    <w:rsid w:val="00C32BBB"/>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01"/>
    <w:rsid w:val="00C429FC"/>
    <w:rsid w:val="00C43D39"/>
    <w:rsid w:val="00C43FA1"/>
    <w:rsid w:val="00C444D9"/>
    <w:rsid w:val="00C44500"/>
    <w:rsid w:val="00C447A7"/>
    <w:rsid w:val="00C447FB"/>
    <w:rsid w:val="00C456B5"/>
    <w:rsid w:val="00C45B48"/>
    <w:rsid w:val="00C460CA"/>
    <w:rsid w:val="00C46896"/>
    <w:rsid w:val="00C4726B"/>
    <w:rsid w:val="00C4736C"/>
    <w:rsid w:val="00C479D8"/>
    <w:rsid w:val="00C47AE8"/>
    <w:rsid w:val="00C47D96"/>
    <w:rsid w:val="00C50066"/>
    <w:rsid w:val="00C5017F"/>
    <w:rsid w:val="00C5079A"/>
    <w:rsid w:val="00C50BE6"/>
    <w:rsid w:val="00C50E90"/>
    <w:rsid w:val="00C51B51"/>
    <w:rsid w:val="00C51F1A"/>
    <w:rsid w:val="00C522F8"/>
    <w:rsid w:val="00C5257E"/>
    <w:rsid w:val="00C52BD9"/>
    <w:rsid w:val="00C52F63"/>
    <w:rsid w:val="00C52FE0"/>
    <w:rsid w:val="00C5337B"/>
    <w:rsid w:val="00C53F9E"/>
    <w:rsid w:val="00C53FD5"/>
    <w:rsid w:val="00C544CA"/>
    <w:rsid w:val="00C54C62"/>
    <w:rsid w:val="00C54FB7"/>
    <w:rsid w:val="00C55231"/>
    <w:rsid w:val="00C563DF"/>
    <w:rsid w:val="00C569BF"/>
    <w:rsid w:val="00C57750"/>
    <w:rsid w:val="00C57B1B"/>
    <w:rsid w:val="00C57CC6"/>
    <w:rsid w:val="00C57E5E"/>
    <w:rsid w:val="00C57F37"/>
    <w:rsid w:val="00C604D8"/>
    <w:rsid w:val="00C60CE1"/>
    <w:rsid w:val="00C60EC1"/>
    <w:rsid w:val="00C610B6"/>
    <w:rsid w:val="00C61B6D"/>
    <w:rsid w:val="00C61F3D"/>
    <w:rsid w:val="00C620E3"/>
    <w:rsid w:val="00C624BE"/>
    <w:rsid w:val="00C6275A"/>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8C8"/>
    <w:rsid w:val="00C66941"/>
    <w:rsid w:val="00C66B7F"/>
    <w:rsid w:val="00C66C4B"/>
    <w:rsid w:val="00C67420"/>
    <w:rsid w:val="00C679BA"/>
    <w:rsid w:val="00C67A70"/>
    <w:rsid w:val="00C67F17"/>
    <w:rsid w:val="00C70551"/>
    <w:rsid w:val="00C71283"/>
    <w:rsid w:val="00C71CB1"/>
    <w:rsid w:val="00C7296E"/>
    <w:rsid w:val="00C72AD3"/>
    <w:rsid w:val="00C72B52"/>
    <w:rsid w:val="00C73242"/>
    <w:rsid w:val="00C7357D"/>
    <w:rsid w:val="00C735D4"/>
    <w:rsid w:val="00C7361C"/>
    <w:rsid w:val="00C738DF"/>
    <w:rsid w:val="00C741B5"/>
    <w:rsid w:val="00C74A9A"/>
    <w:rsid w:val="00C75004"/>
    <w:rsid w:val="00C755E8"/>
    <w:rsid w:val="00C75970"/>
    <w:rsid w:val="00C75A42"/>
    <w:rsid w:val="00C75C9D"/>
    <w:rsid w:val="00C76DAB"/>
    <w:rsid w:val="00C77113"/>
    <w:rsid w:val="00C77425"/>
    <w:rsid w:val="00C77AEC"/>
    <w:rsid w:val="00C800B1"/>
    <w:rsid w:val="00C801E7"/>
    <w:rsid w:val="00C8029E"/>
    <w:rsid w:val="00C802E4"/>
    <w:rsid w:val="00C808F6"/>
    <w:rsid w:val="00C811D4"/>
    <w:rsid w:val="00C8128C"/>
    <w:rsid w:val="00C8198E"/>
    <w:rsid w:val="00C81A4E"/>
    <w:rsid w:val="00C8234C"/>
    <w:rsid w:val="00C826BC"/>
    <w:rsid w:val="00C82C71"/>
    <w:rsid w:val="00C82DA1"/>
    <w:rsid w:val="00C82E5F"/>
    <w:rsid w:val="00C831AF"/>
    <w:rsid w:val="00C83234"/>
    <w:rsid w:val="00C8338A"/>
    <w:rsid w:val="00C837D4"/>
    <w:rsid w:val="00C84103"/>
    <w:rsid w:val="00C8499A"/>
    <w:rsid w:val="00C8567F"/>
    <w:rsid w:val="00C8572A"/>
    <w:rsid w:val="00C85BCA"/>
    <w:rsid w:val="00C870E0"/>
    <w:rsid w:val="00C876BC"/>
    <w:rsid w:val="00C8781D"/>
    <w:rsid w:val="00C87BC8"/>
    <w:rsid w:val="00C87C97"/>
    <w:rsid w:val="00C87CCD"/>
    <w:rsid w:val="00C905AC"/>
    <w:rsid w:val="00C90B13"/>
    <w:rsid w:val="00C90F7A"/>
    <w:rsid w:val="00C91B3B"/>
    <w:rsid w:val="00C91CFB"/>
    <w:rsid w:val="00C91FAC"/>
    <w:rsid w:val="00C922C5"/>
    <w:rsid w:val="00C926B1"/>
    <w:rsid w:val="00C92AA0"/>
    <w:rsid w:val="00C93297"/>
    <w:rsid w:val="00C93473"/>
    <w:rsid w:val="00C93600"/>
    <w:rsid w:val="00C93DE2"/>
    <w:rsid w:val="00C94652"/>
    <w:rsid w:val="00C94BD7"/>
    <w:rsid w:val="00C94CB7"/>
    <w:rsid w:val="00C952CA"/>
    <w:rsid w:val="00C9560C"/>
    <w:rsid w:val="00C95730"/>
    <w:rsid w:val="00C95962"/>
    <w:rsid w:val="00C96583"/>
    <w:rsid w:val="00C96FBB"/>
    <w:rsid w:val="00C96FE0"/>
    <w:rsid w:val="00C97021"/>
    <w:rsid w:val="00C97ACA"/>
    <w:rsid w:val="00C97AF1"/>
    <w:rsid w:val="00CA04E7"/>
    <w:rsid w:val="00CA077D"/>
    <w:rsid w:val="00CA09AA"/>
    <w:rsid w:val="00CA0BA6"/>
    <w:rsid w:val="00CA0CF9"/>
    <w:rsid w:val="00CA2256"/>
    <w:rsid w:val="00CA227F"/>
    <w:rsid w:val="00CA22E9"/>
    <w:rsid w:val="00CA237B"/>
    <w:rsid w:val="00CA284C"/>
    <w:rsid w:val="00CA28BE"/>
    <w:rsid w:val="00CA2919"/>
    <w:rsid w:val="00CA2C56"/>
    <w:rsid w:val="00CA3315"/>
    <w:rsid w:val="00CA408C"/>
    <w:rsid w:val="00CA494A"/>
    <w:rsid w:val="00CA5C51"/>
    <w:rsid w:val="00CA5DA1"/>
    <w:rsid w:val="00CA5E16"/>
    <w:rsid w:val="00CA60CC"/>
    <w:rsid w:val="00CA68EC"/>
    <w:rsid w:val="00CA75B3"/>
    <w:rsid w:val="00CA7692"/>
    <w:rsid w:val="00CA7DA2"/>
    <w:rsid w:val="00CB03F9"/>
    <w:rsid w:val="00CB047F"/>
    <w:rsid w:val="00CB0A0D"/>
    <w:rsid w:val="00CB10AB"/>
    <w:rsid w:val="00CB116A"/>
    <w:rsid w:val="00CB11BD"/>
    <w:rsid w:val="00CB123B"/>
    <w:rsid w:val="00CB1EB9"/>
    <w:rsid w:val="00CB2BBD"/>
    <w:rsid w:val="00CB2FDA"/>
    <w:rsid w:val="00CB3010"/>
    <w:rsid w:val="00CB30CD"/>
    <w:rsid w:val="00CB3A2D"/>
    <w:rsid w:val="00CB40E8"/>
    <w:rsid w:val="00CB45C9"/>
    <w:rsid w:val="00CB47B9"/>
    <w:rsid w:val="00CB4AAF"/>
    <w:rsid w:val="00CB4F8A"/>
    <w:rsid w:val="00CB4FA5"/>
    <w:rsid w:val="00CB5562"/>
    <w:rsid w:val="00CB58DD"/>
    <w:rsid w:val="00CB5A4A"/>
    <w:rsid w:val="00CB5CCA"/>
    <w:rsid w:val="00CB6343"/>
    <w:rsid w:val="00CB65A0"/>
    <w:rsid w:val="00CB68D8"/>
    <w:rsid w:val="00CB68E6"/>
    <w:rsid w:val="00CB697D"/>
    <w:rsid w:val="00CB6A43"/>
    <w:rsid w:val="00CB6BF1"/>
    <w:rsid w:val="00CB7648"/>
    <w:rsid w:val="00CB776D"/>
    <w:rsid w:val="00CB7B6B"/>
    <w:rsid w:val="00CB7B88"/>
    <w:rsid w:val="00CB7E89"/>
    <w:rsid w:val="00CB7EC9"/>
    <w:rsid w:val="00CC018C"/>
    <w:rsid w:val="00CC0FAB"/>
    <w:rsid w:val="00CC118E"/>
    <w:rsid w:val="00CC11B5"/>
    <w:rsid w:val="00CC1B5F"/>
    <w:rsid w:val="00CC1E3E"/>
    <w:rsid w:val="00CC1E40"/>
    <w:rsid w:val="00CC27BD"/>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C7DAC"/>
    <w:rsid w:val="00CD028C"/>
    <w:rsid w:val="00CD06EC"/>
    <w:rsid w:val="00CD06F6"/>
    <w:rsid w:val="00CD084C"/>
    <w:rsid w:val="00CD0974"/>
    <w:rsid w:val="00CD0DC1"/>
    <w:rsid w:val="00CD121B"/>
    <w:rsid w:val="00CD1760"/>
    <w:rsid w:val="00CD1DD3"/>
    <w:rsid w:val="00CD264D"/>
    <w:rsid w:val="00CD2F20"/>
    <w:rsid w:val="00CD305F"/>
    <w:rsid w:val="00CD309B"/>
    <w:rsid w:val="00CD3122"/>
    <w:rsid w:val="00CD3641"/>
    <w:rsid w:val="00CD3D8D"/>
    <w:rsid w:val="00CD3DC4"/>
    <w:rsid w:val="00CD3E59"/>
    <w:rsid w:val="00CD3F09"/>
    <w:rsid w:val="00CD4436"/>
    <w:rsid w:val="00CD476F"/>
    <w:rsid w:val="00CD492B"/>
    <w:rsid w:val="00CD5442"/>
    <w:rsid w:val="00CD5C78"/>
    <w:rsid w:val="00CD5DEF"/>
    <w:rsid w:val="00CD6358"/>
    <w:rsid w:val="00CD6CDA"/>
    <w:rsid w:val="00CD7152"/>
    <w:rsid w:val="00CD71F5"/>
    <w:rsid w:val="00CD78F8"/>
    <w:rsid w:val="00CD7A1A"/>
    <w:rsid w:val="00CD7FA5"/>
    <w:rsid w:val="00CE0112"/>
    <w:rsid w:val="00CE03B6"/>
    <w:rsid w:val="00CE05F2"/>
    <w:rsid w:val="00CE0A81"/>
    <w:rsid w:val="00CE0EF9"/>
    <w:rsid w:val="00CE1225"/>
    <w:rsid w:val="00CE18BC"/>
    <w:rsid w:val="00CE193C"/>
    <w:rsid w:val="00CE22D6"/>
    <w:rsid w:val="00CE2806"/>
    <w:rsid w:val="00CE2C2D"/>
    <w:rsid w:val="00CE3257"/>
    <w:rsid w:val="00CE3684"/>
    <w:rsid w:val="00CE36A3"/>
    <w:rsid w:val="00CE3DCB"/>
    <w:rsid w:val="00CE3E64"/>
    <w:rsid w:val="00CE420D"/>
    <w:rsid w:val="00CE42DF"/>
    <w:rsid w:val="00CE4CEC"/>
    <w:rsid w:val="00CE5C99"/>
    <w:rsid w:val="00CE5D05"/>
    <w:rsid w:val="00CE5DF1"/>
    <w:rsid w:val="00CE6064"/>
    <w:rsid w:val="00CE649D"/>
    <w:rsid w:val="00CE6731"/>
    <w:rsid w:val="00CE6860"/>
    <w:rsid w:val="00CE6AD5"/>
    <w:rsid w:val="00CE6B20"/>
    <w:rsid w:val="00CE7098"/>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A3C"/>
    <w:rsid w:val="00CF3CF6"/>
    <w:rsid w:val="00CF3F01"/>
    <w:rsid w:val="00CF484C"/>
    <w:rsid w:val="00CF4EC1"/>
    <w:rsid w:val="00CF533B"/>
    <w:rsid w:val="00CF53AD"/>
    <w:rsid w:val="00CF557C"/>
    <w:rsid w:val="00CF56A1"/>
    <w:rsid w:val="00CF6AF3"/>
    <w:rsid w:val="00CF6E82"/>
    <w:rsid w:val="00CF75C7"/>
    <w:rsid w:val="00D00669"/>
    <w:rsid w:val="00D01068"/>
    <w:rsid w:val="00D014A9"/>
    <w:rsid w:val="00D0168D"/>
    <w:rsid w:val="00D017EE"/>
    <w:rsid w:val="00D01F39"/>
    <w:rsid w:val="00D02369"/>
    <w:rsid w:val="00D02621"/>
    <w:rsid w:val="00D02AC8"/>
    <w:rsid w:val="00D02C36"/>
    <w:rsid w:val="00D03684"/>
    <w:rsid w:val="00D036BD"/>
    <w:rsid w:val="00D038E4"/>
    <w:rsid w:val="00D03CE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07F3A"/>
    <w:rsid w:val="00D10199"/>
    <w:rsid w:val="00D10FB7"/>
    <w:rsid w:val="00D11389"/>
    <w:rsid w:val="00D11683"/>
    <w:rsid w:val="00D11873"/>
    <w:rsid w:val="00D11D5C"/>
    <w:rsid w:val="00D11E73"/>
    <w:rsid w:val="00D126F0"/>
    <w:rsid w:val="00D12BDB"/>
    <w:rsid w:val="00D13880"/>
    <w:rsid w:val="00D13B02"/>
    <w:rsid w:val="00D140B8"/>
    <w:rsid w:val="00D14204"/>
    <w:rsid w:val="00D14F37"/>
    <w:rsid w:val="00D15BE0"/>
    <w:rsid w:val="00D16163"/>
    <w:rsid w:val="00D1624D"/>
    <w:rsid w:val="00D162D5"/>
    <w:rsid w:val="00D164BF"/>
    <w:rsid w:val="00D165F3"/>
    <w:rsid w:val="00D16A3F"/>
    <w:rsid w:val="00D16B26"/>
    <w:rsid w:val="00D1710B"/>
    <w:rsid w:val="00D17228"/>
    <w:rsid w:val="00D174FC"/>
    <w:rsid w:val="00D20083"/>
    <w:rsid w:val="00D20796"/>
    <w:rsid w:val="00D20BC9"/>
    <w:rsid w:val="00D20E2C"/>
    <w:rsid w:val="00D20F1F"/>
    <w:rsid w:val="00D2157F"/>
    <w:rsid w:val="00D217CE"/>
    <w:rsid w:val="00D21890"/>
    <w:rsid w:val="00D218B5"/>
    <w:rsid w:val="00D22050"/>
    <w:rsid w:val="00D2210B"/>
    <w:rsid w:val="00D22C56"/>
    <w:rsid w:val="00D22D38"/>
    <w:rsid w:val="00D22EE4"/>
    <w:rsid w:val="00D231AF"/>
    <w:rsid w:val="00D23556"/>
    <w:rsid w:val="00D24CBB"/>
    <w:rsid w:val="00D24CE6"/>
    <w:rsid w:val="00D24DBB"/>
    <w:rsid w:val="00D24E5C"/>
    <w:rsid w:val="00D25263"/>
    <w:rsid w:val="00D25277"/>
    <w:rsid w:val="00D25B79"/>
    <w:rsid w:val="00D25F8B"/>
    <w:rsid w:val="00D26A01"/>
    <w:rsid w:val="00D26CC7"/>
    <w:rsid w:val="00D27327"/>
    <w:rsid w:val="00D27695"/>
    <w:rsid w:val="00D30320"/>
    <w:rsid w:val="00D30756"/>
    <w:rsid w:val="00D31390"/>
    <w:rsid w:val="00D31502"/>
    <w:rsid w:val="00D31557"/>
    <w:rsid w:val="00D32180"/>
    <w:rsid w:val="00D32B70"/>
    <w:rsid w:val="00D33019"/>
    <w:rsid w:val="00D3327B"/>
    <w:rsid w:val="00D33313"/>
    <w:rsid w:val="00D33410"/>
    <w:rsid w:val="00D33621"/>
    <w:rsid w:val="00D33783"/>
    <w:rsid w:val="00D33EF4"/>
    <w:rsid w:val="00D34353"/>
    <w:rsid w:val="00D344C9"/>
    <w:rsid w:val="00D34666"/>
    <w:rsid w:val="00D3498D"/>
    <w:rsid w:val="00D34F9F"/>
    <w:rsid w:val="00D3610A"/>
    <w:rsid w:val="00D36401"/>
    <w:rsid w:val="00D364A5"/>
    <w:rsid w:val="00D36706"/>
    <w:rsid w:val="00D367E7"/>
    <w:rsid w:val="00D370A9"/>
    <w:rsid w:val="00D40494"/>
    <w:rsid w:val="00D40E40"/>
    <w:rsid w:val="00D41054"/>
    <w:rsid w:val="00D41274"/>
    <w:rsid w:val="00D41789"/>
    <w:rsid w:val="00D41D8D"/>
    <w:rsid w:val="00D42104"/>
    <w:rsid w:val="00D4222F"/>
    <w:rsid w:val="00D422E4"/>
    <w:rsid w:val="00D423C9"/>
    <w:rsid w:val="00D4247C"/>
    <w:rsid w:val="00D429B7"/>
    <w:rsid w:val="00D43450"/>
    <w:rsid w:val="00D43CF9"/>
    <w:rsid w:val="00D44A5C"/>
    <w:rsid w:val="00D44B18"/>
    <w:rsid w:val="00D4553E"/>
    <w:rsid w:val="00D45978"/>
    <w:rsid w:val="00D45B45"/>
    <w:rsid w:val="00D45B6C"/>
    <w:rsid w:val="00D45DC8"/>
    <w:rsid w:val="00D45E78"/>
    <w:rsid w:val="00D4692A"/>
    <w:rsid w:val="00D46E80"/>
    <w:rsid w:val="00D46F2D"/>
    <w:rsid w:val="00D472C1"/>
    <w:rsid w:val="00D472FE"/>
    <w:rsid w:val="00D475CC"/>
    <w:rsid w:val="00D507A7"/>
    <w:rsid w:val="00D50835"/>
    <w:rsid w:val="00D50DBE"/>
    <w:rsid w:val="00D50F95"/>
    <w:rsid w:val="00D50FEE"/>
    <w:rsid w:val="00D51017"/>
    <w:rsid w:val="00D51565"/>
    <w:rsid w:val="00D51A96"/>
    <w:rsid w:val="00D51CCE"/>
    <w:rsid w:val="00D52200"/>
    <w:rsid w:val="00D52850"/>
    <w:rsid w:val="00D52F0F"/>
    <w:rsid w:val="00D52F34"/>
    <w:rsid w:val="00D52FF5"/>
    <w:rsid w:val="00D53144"/>
    <w:rsid w:val="00D5319E"/>
    <w:rsid w:val="00D535D2"/>
    <w:rsid w:val="00D5368C"/>
    <w:rsid w:val="00D53768"/>
    <w:rsid w:val="00D54135"/>
    <w:rsid w:val="00D541B2"/>
    <w:rsid w:val="00D5456B"/>
    <w:rsid w:val="00D546E8"/>
    <w:rsid w:val="00D55044"/>
    <w:rsid w:val="00D5521C"/>
    <w:rsid w:val="00D55300"/>
    <w:rsid w:val="00D554E6"/>
    <w:rsid w:val="00D556A0"/>
    <w:rsid w:val="00D55C37"/>
    <w:rsid w:val="00D55EB9"/>
    <w:rsid w:val="00D5638E"/>
    <w:rsid w:val="00D563C2"/>
    <w:rsid w:val="00D565ED"/>
    <w:rsid w:val="00D5694C"/>
    <w:rsid w:val="00D56D08"/>
    <w:rsid w:val="00D56D65"/>
    <w:rsid w:val="00D56D7F"/>
    <w:rsid w:val="00D57620"/>
    <w:rsid w:val="00D57EEA"/>
    <w:rsid w:val="00D57F22"/>
    <w:rsid w:val="00D60018"/>
    <w:rsid w:val="00D60908"/>
    <w:rsid w:val="00D60E2B"/>
    <w:rsid w:val="00D61292"/>
    <w:rsid w:val="00D621D2"/>
    <w:rsid w:val="00D6278F"/>
    <w:rsid w:val="00D62949"/>
    <w:rsid w:val="00D629D9"/>
    <w:rsid w:val="00D62B31"/>
    <w:rsid w:val="00D62D71"/>
    <w:rsid w:val="00D62EC7"/>
    <w:rsid w:val="00D63102"/>
    <w:rsid w:val="00D639F0"/>
    <w:rsid w:val="00D63B73"/>
    <w:rsid w:val="00D63D24"/>
    <w:rsid w:val="00D64E9E"/>
    <w:rsid w:val="00D655BC"/>
    <w:rsid w:val="00D6593D"/>
    <w:rsid w:val="00D65CE5"/>
    <w:rsid w:val="00D66022"/>
    <w:rsid w:val="00D66065"/>
    <w:rsid w:val="00D6670E"/>
    <w:rsid w:val="00D670D1"/>
    <w:rsid w:val="00D67307"/>
    <w:rsid w:val="00D67594"/>
    <w:rsid w:val="00D67947"/>
    <w:rsid w:val="00D67F7B"/>
    <w:rsid w:val="00D7010A"/>
    <w:rsid w:val="00D7040B"/>
    <w:rsid w:val="00D70B79"/>
    <w:rsid w:val="00D70D46"/>
    <w:rsid w:val="00D70E81"/>
    <w:rsid w:val="00D70F5E"/>
    <w:rsid w:val="00D71968"/>
    <w:rsid w:val="00D71F01"/>
    <w:rsid w:val="00D724FF"/>
    <w:rsid w:val="00D72894"/>
    <w:rsid w:val="00D72DEB"/>
    <w:rsid w:val="00D72EE1"/>
    <w:rsid w:val="00D7338E"/>
    <w:rsid w:val="00D73511"/>
    <w:rsid w:val="00D7358C"/>
    <w:rsid w:val="00D7368A"/>
    <w:rsid w:val="00D737EE"/>
    <w:rsid w:val="00D73F90"/>
    <w:rsid w:val="00D74734"/>
    <w:rsid w:val="00D74977"/>
    <w:rsid w:val="00D7578B"/>
    <w:rsid w:val="00D75843"/>
    <w:rsid w:val="00D75999"/>
    <w:rsid w:val="00D76184"/>
    <w:rsid w:val="00D76357"/>
    <w:rsid w:val="00D7653F"/>
    <w:rsid w:val="00D765E3"/>
    <w:rsid w:val="00D76958"/>
    <w:rsid w:val="00D76E83"/>
    <w:rsid w:val="00D7720B"/>
    <w:rsid w:val="00D77931"/>
    <w:rsid w:val="00D80008"/>
    <w:rsid w:val="00D8036A"/>
    <w:rsid w:val="00D8064B"/>
    <w:rsid w:val="00D81166"/>
    <w:rsid w:val="00D81307"/>
    <w:rsid w:val="00D81389"/>
    <w:rsid w:val="00D81B8A"/>
    <w:rsid w:val="00D820F3"/>
    <w:rsid w:val="00D822CA"/>
    <w:rsid w:val="00D824A6"/>
    <w:rsid w:val="00D824DA"/>
    <w:rsid w:val="00D825BE"/>
    <w:rsid w:val="00D825DB"/>
    <w:rsid w:val="00D82B72"/>
    <w:rsid w:val="00D82D3B"/>
    <w:rsid w:val="00D839AC"/>
    <w:rsid w:val="00D84268"/>
    <w:rsid w:val="00D84515"/>
    <w:rsid w:val="00D845D4"/>
    <w:rsid w:val="00D84824"/>
    <w:rsid w:val="00D84A01"/>
    <w:rsid w:val="00D84F73"/>
    <w:rsid w:val="00D8666C"/>
    <w:rsid w:val="00D86B3B"/>
    <w:rsid w:val="00D86BDE"/>
    <w:rsid w:val="00D876BB"/>
    <w:rsid w:val="00D8778A"/>
    <w:rsid w:val="00D87E48"/>
    <w:rsid w:val="00D9038E"/>
    <w:rsid w:val="00D90446"/>
    <w:rsid w:val="00D9054A"/>
    <w:rsid w:val="00D90564"/>
    <w:rsid w:val="00D90D31"/>
    <w:rsid w:val="00D9120D"/>
    <w:rsid w:val="00D91267"/>
    <w:rsid w:val="00D912DF"/>
    <w:rsid w:val="00D915A5"/>
    <w:rsid w:val="00D92265"/>
    <w:rsid w:val="00D9230B"/>
    <w:rsid w:val="00D923C4"/>
    <w:rsid w:val="00D92D9D"/>
    <w:rsid w:val="00D92F6C"/>
    <w:rsid w:val="00D93307"/>
    <w:rsid w:val="00D93714"/>
    <w:rsid w:val="00D93946"/>
    <w:rsid w:val="00D93E58"/>
    <w:rsid w:val="00D93FFD"/>
    <w:rsid w:val="00D94372"/>
    <w:rsid w:val="00D94415"/>
    <w:rsid w:val="00D944B9"/>
    <w:rsid w:val="00D9493F"/>
    <w:rsid w:val="00D94A00"/>
    <w:rsid w:val="00D94FF3"/>
    <w:rsid w:val="00D957C0"/>
    <w:rsid w:val="00D95B39"/>
    <w:rsid w:val="00D95B59"/>
    <w:rsid w:val="00D95BFF"/>
    <w:rsid w:val="00D9681F"/>
    <w:rsid w:val="00D96AF8"/>
    <w:rsid w:val="00D96DA5"/>
    <w:rsid w:val="00D96E9A"/>
    <w:rsid w:val="00DA019E"/>
    <w:rsid w:val="00DA04B7"/>
    <w:rsid w:val="00DA0590"/>
    <w:rsid w:val="00DA0F8E"/>
    <w:rsid w:val="00DA0FC0"/>
    <w:rsid w:val="00DA1176"/>
    <w:rsid w:val="00DA12A3"/>
    <w:rsid w:val="00DA16B2"/>
    <w:rsid w:val="00DA1985"/>
    <w:rsid w:val="00DA1D80"/>
    <w:rsid w:val="00DA2046"/>
    <w:rsid w:val="00DA20A6"/>
    <w:rsid w:val="00DA2340"/>
    <w:rsid w:val="00DA2BCC"/>
    <w:rsid w:val="00DA2EB1"/>
    <w:rsid w:val="00DA2F31"/>
    <w:rsid w:val="00DA30FB"/>
    <w:rsid w:val="00DA3C52"/>
    <w:rsid w:val="00DA3F00"/>
    <w:rsid w:val="00DA5C61"/>
    <w:rsid w:val="00DA6149"/>
    <w:rsid w:val="00DA631B"/>
    <w:rsid w:val="00DA664E"/>
    <w:rsid w:val="00DA6B8E"/>
    <w:rsid w:val="00DA7074"/>
    <w:rsid w:val="00DA727D"/>
    <w:rsid w:val="00DA773F"/>
    <w:rsid w:val="00DA7A6D"/>
    <w:rsid w:val="00DA7BC7"/>
    <w:rsid w:val="00DB0564"/>
    <w:rsid w:val="00DB0764"/>
    <w:rsid w:val="00DB08E8"/>
    <w:rsid w:val="00DB13F6"/>
    <w:rsid w:val="00DB1539"/>
    <w:rsid w:val="00DB1772"/>
    <w:rsid w:val="00DB2014"/>
    <w:rsid w:val="00DB220E"/>
    <w:rsid w:val="00DB2369"/>
    <w:rsid w:val="00DB23C0"/>
    <w:rsid w:val="00DB24B2"/>
    <w:rsid w:val="00DB2559"/>
    <w:rsid w:val="00DB272C"/>
    <w:rsid w:val="00DB288C"/>
    <w:rsid w:val="00DB3080"/>
    <w:rsid w:val="00DB348C"/>
    <w:rsid w:val="00DB35C7"/>
    <w:rsid w:val="00DB399B"/>
    <w:rsid w:val="00DB39DE"/>
    <w:rsid w:val="00DB4039"/>
    <w:rsid w:val="00DB405C"/>
    <w:rsid w:val="00DB40DD"/>
    <w:rsid w:val="00DB4322"/>
    <w:rsid w:val="00DB4699"/>
    <w:rsid w:val="00DB4E96"/>
    <w:rsid w:val="00DB4EE6"/>
    <w:rsid w:val="00DB518A"/>
    <w:rsid w:val="00DB529F"/>
    <w:rsid w:val="00DB533A"/>
    <w:rsid w:val="00DB53DB"/>
    <w:rsid w:val="00DB5AC1"/>
    <w:rsid w:val="00DB5C4A"/>
    <w:rsid w:val="00DB5EE5"/>
    <w:rsid w:val="00DB66CC"/>
    <w:rsid w:val="00DB67D0"/>
    <w:rsid w:val="00DB6830"/>
    <w:rsid w:val="00DB68AB"/>
    <w:rsid w:val="00DB6933"/>
    <w:rsid w:val="00DB6B21"/>
    <w:rsid w:val="00DB6C71"/>
    <w:rsid w:val="00DB6DF3"/>
    <w:rsid w:val="00DB7507"/>
    <w:rsid w:val="00DB75E6"/>
    <w:rsid w:val="00DB7701"/>
    <w:rsid w:val="00DB7B8B"/>
    <w:rsid w:val="00DB7E8C"/>
    <w:rsid w:val="00DC0424"/>
    <w:rsid w:val="00DC083D"/>
    <w:rsid w:val="00DC0BF8"/>
    <w:rsid w:val="00DC0F93"/>
    <w:rsid w:val="00DC1275"/>
    <w:rsid w:val="00DC1763"/>
    <w:rsid w:val="00DC17C6"/>
    <w:rsid w:val="00DC1DFD"/>
    <w:rsid w:val="00DC2018"/>
    <w:rsid w:val="00DC28A6"/>
    <w:rsid w:val="00DC3012"/>
    <w:rsid w:val="00DC36EC"/>
    <w:rsid w:val="00DC3BC7"/>
    <w:rsid w:val="00DC3F92"/>
    <w:rsid w:val="00DC4133"/>
    <w:rsid w:val="00DC4A29"/>
    <w:rsid w:val="00DC4B4C"/>
    <w:rsid w:val="00DC4E8D"/>
    <w:rsid w:val="00DC60E1"/>
    <w:rsid w:val="00DC6A94"/>
    <w:rsid w:val="00DC6C50"/>
    <w:rsid w:val="00DC76BA"/>
    <w:rsid w:val="00DC7842"/>
    <w:rsid w:val="00DC79C7"/>
    <w:rsid w:val="00DD132F"/>
    <w:rsid w:val="00DD1521"/>
    <w:rsid w:val="00DD1C2F"/>
    <w:rsid w:val="00DD1ED7"/>
    <w:rsid w:val="00DD242B"/>
    <w:rsid w:val="00DD257D"/>
    <w:rsid w:val="00DD2C54"/>
    <w:rsid w:val="00DD3430"/>
    <w:rsid w:val="00DD35A0"/>
    <w:rsid w:val="00DD393E"/>
    <w:rsid w:val="00DD5A3B"/>
    <w:rsid w:val="00DD5EDA"/>
    <w:rsid w:val="00DD631D"/>
    <w:rsid w:val="00DD6396"/>
    <w:rsid w:val="00DD6C70"/>
    <w:rsid w:val="00DD6E8E"/>
    <w:rsid w:val="00DD6F54"/>
    <w:rsid w:val="00DD70C8"/>
    <w:rsid w:val="00DD76D7"/>
    <w:rsid w:val="00DD7EF4"/>
    <w:rsid w:val="00DD7F36"/>
    <w:rsid w:val="00DE07E6"/>
    <w:rsid w:val="00DE0B40"/>
    <w:rsid w:val="00DE0C03"/>
    <w:rsid w:val="00DE0DB5"/>
    <w:rsid w:val="00DE1BC8"/>
    <w:rsid w:val="00DE1C08"/>
    <w:rsid w:val="00DE1D0A"/>
    <w:rsid w:val="00DE1F14"/>
    <w:rsid w:val="00DE21CF"/>
    <w:rsid w:val="00DE273A"/>
    <w:rsid w:val="00DE2EE9"/>
    <w:rsid w:val="00DE32E2"/>
    <w:rsid w:val="00DE3897"/>
    <w:rsid w:val="00DE3E7C"/>
    <w:rsid w:val="00DE40ED"/>
    <w:rsid w:val="00DE4664"/>
    <w:rsid w:val="00DE4C4F"/>
    <w:rsid w:val="00DE5335"/>
    <w:rsid w:val="00DE59C8"/>
    <w:rsid w:val="00DE6580"/>
    <w:rsid w:val="00DE674B"/>
    <w:rsid w:val="00DE76C3"/>
    <w:rsid w:val="00DE788D"/>
    <w:rsid w:val="00DE7BF0"/>
    <w:rsid w:val="00DF02EC"/>
    <w:rsid w:val="00DF0458"/>
    <w:rsid w:val="00DF0518"/>
    <w:rsid w:val="00DF098C"/>
    <w:rsid w:val="00DF0CD4"/>
    <w:rsid w:val="00DF0CFC"/>
    <w:rsid w:val="00DF1249"/>
    <w:rsid w:val="00DF14A3"/>
    <w:rsid w:val="00DF1952"/>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7531"/>
    <w:rsid w:val="00DF7C8E"/>
    <w:rsid w:val="00E003FF"/>
    <w:rsid w:val="00E00C18"/>
    <w:rsid w:val="00E01151"/>
    <w:rsid w:val="00E012D8"/>
    <w:rsid w:val="00E0160D"/>
    <w:rsid w:val="00E0175D"/>
    <w:rsid w:val="00E021AA"/>
    <w:rsid w:val="00E028E6"/>
    <w:rsid w:val="00E02DBD"/>
    <w:rsid w:val="00E03941"/>
    <w:rsid w:val="00E0460C"/>
    <w:rsid w:val="00E046C1"/>
    <w:rsid w:val="00E049FD"/>
    <w:rsid w:val="00E04B41"/>
    <w:rsid w:val="00E05375"/>
    <w:rsid w:val="00E054B7"/>
    <w:rsid w:val="00E05A22"/>
    <w:rsid w:val="00E05AC5"/>
    <w:rsid w:val="00E05CF0"/>
    <w:rsid w:val="00E06AF4"/>
    <w:rsid w:val="00E06CB5"/>
    <w:rsid w:val="00E06E22"/>
    <w:rsid w:val="00E07CA7"/>
    <w:rsid w:val="00E07DFF"/>
    <w:rsid w:val="00E07E45"/>
    <w:rsid w:val="00E10043"/>
    <w:rsid w:val="00E10185"/>
    <w:rsid w:val="00E1039A"/>
    <w:rsid w:val="00E119CF"/>
    <w:rsid w:val="00E11E3A"/>
    <w:rsid w:val="00E1206B"/>
    <w:rsid w:val="00E1296E"/>
    <w:rsid w:val="00E12B11"/>
    <w:rsid w:val="00E131BE"/>
    <w:rsid w:val="00E136EA"/>
    <w:rsid w:val="00E139D0"/>
    <w:rsid w:val="00E13B5A"/>
    <w:rsid w:val="00E13CBE"/>
    <w:rsid w:val="00E145E0"/>
    <w:rsid w:val="00E14911"/>
    <w:rsid w:val="00E14913"/>
    <w:rsid w:val="00E14BF9"/>
    <w:rsid w:val="00E150B1"/>
    <w:rsid w:val="00E1546F"/>
    <w:rsid w:val="00E15EC8"/>
    <w:rsid w:val="00E15F71"/>
    <w:rsid w:val="00E16219"/>
    <w:rsid w:val="00E168A5"/>
    <w:rsid w:val="00E16C8A"/>
    <w:rsid w:val="00E17212"/>
    <w:rsid w:val="00E17291"/>
    <w:rsid w:val="00E175FF"/>
    <w:rsid w:val="00E17673"/>
    <w:rsid w:val="00E1788A"/>
    <w:rsid w:val="00E17CB4"/>
    <w:rsid w:val="00E17CFB"/>
    <w:rsid w:val="00E17D29"/>
    <w:rsid w:val="00E17E38"/>
    <w:rsid w:val="00E204B3"/>
    <w:rsid w:val="00E20661"/>
    <w:rsid w:val="00E209E6"/>
    <w:rsid w:val="00E20AD1"/>
    <w:rsid w:val="00E21037"/>
    <w:rsid w:val="00E216A5"/>
    <w:rsid w:val="00E21CC8"/>
    <w:rsid w:val="00E21CEB"/>
    <w:rsid w:val="00E21F98"/>
    <w:rsid w:val="00E222AC"/>
    <w:rsid w:val="00E224C9"/>
    <w:rsid w:val="00E22658"/>
    <w:rsid w:val="00E2284F"/>
    <w:rsid w:val="00E229F7"/>
    <w:rsid w:val="00E22EE3"/>
    <w:rsid w:val="00E23416"/>
    <w:rsid w:val="00E2391F"/>
    <w:rsid w:val="00E23B8B"/>
    <w:rsid w:val="00E24002"/>
    <w:rsid w:val="00E242E6"/>
    <w:rsid w:val="00E243C1"/>
    <w:rsid w:val="00E24E3D"/>
    <w:rsid w:val="00E250DB"/>
    <w:rsid w:val="00E258C0"/>
    <w:rsid w:val="00E2596F"/>
    <w:rsid w:val="00E25F8D"/>
    <w:rsid w:val="00E25FF1"/>
    <w:rsid w:val="00E263E4"/>
    <w:rsid w:val="00E265E5"/>
    <w:rsid w:val="00E26B16"/>
    <w:rsid w:val="00E27B8B"/>
    <w:rsid w:val="00E27C53"/>
    <w:rsid w:val="00E30155"/>
    <w:rsid w:val="00E3069F"/>
    <w:rsid w:val="00E306A2"/>
    <w:rsid w:val="00E30B01"/>
    <w:rsid w:val="00E3116C"/>
    <w:rsid w:val="00E31521"/>
    <w:rsid w:val="00E316C4"/>
    <w:rsid w:val="00E31A72"/>
    <w:rsid w:val="00E32683"/>
    <w:rsid w:val="00E32964"/>
    <w:rsid w:val="00E32E0E"/>
    <w:rsid w:val="00E3315D"/>
    <w:rsid w:val="00E33222"/>
    <w:rsid w:val="00E33802"/>
    <w:rsid w:val="00E33814"/>
    <w:rsid w:val="00E33D97"/>
    <w:rsid w:val="00E356B3"/>
    <w:rsid w:val="00E3582D"/>
    <w:rsid w:val="00E35835"/>
    <w:rsid w:val="00E35AC6"/>
    <w:rsid w:val="00E35AE0"/>
    <w:rsid w:val="00E35F47"/>
    <w:rsid w:val="00E36306"/>
    <w:rsid w:val="00E37317"/>
    <w:rsid w:val="00E377BF"/>
    <w:rsid w:val="00E379BC"/>
    <w:rsid w:val="00E4035A"/>
    <w:rsid w:val="00E404B3"/>
    <w:rsid w:val="00E40E06"/>
    <w:rsid w:val="00E413A7"/>
    <w:rsid w:val="00E41BE1"/>
    <w:rsid w:val="00E42CC0"/>
    <w:rsid w:val="00E42FB4"/>
    <w:rsid w:val="00E434EE"/>
    <w:rsid w:val="00E43AA6"/>
    <w:rsid w:val="00E441CF"/>
    <w:rsid w:val="00E4455B"/>
    <w:rsid w:val="00E446BF"/>
    <w:rsid w:val="00E44ECD"/>
    <w:rsid w:val="00E45136"/>
    <w:rsid w:val="00E45173"/>
    <w:rsid w:val="00E452CD"/>
    <w:rsid w:val="00E452D0"/>
    <w:rsid w:val="00E45A9D"/>
    <w:rsid w:val="00E45B6C"/>
    <w:rsid w:val="00E45DC1"/>
    <w:rsid w:val="00E460A1"/>
    <w:rsid w:val="00E467AB"/>
    <w:rsid w:val="00E467E0"/>
    <w:rsid w:val="00E46BCA"/>
    <w:rsid w:val="00E470E9"/>
    <w:rsid w:val="00E47284"/>
    <w:rsid w:val="00E472B1"/>
    <w:rsid w:val="00E4760F"/>
    <w:rsid w:val="00E47BD9"/>
    <w:rsid w:val="00E47F43"/>
    <w:rsid w:val="00E47FBB"/>
    <w:rsid w:val="00E5141B"/>
    <w:rsid w:val="00E515A3"/>
    <w:rsid w:val="00E517D0"/>
    <w:rsid w:val="00E5220C"/>
    <w:rsid w:val="00E52F76"/>
    <w:rsid w:val="00E535C2"/>
    <w:rsid w:val="00E53C36"/>
    <w:rsid w:val="00E53E7B"/>
    <w:rsid w:val="00E53FAF"/>
    <w:rsid w:val="00E5413F"/>
    <w:rsid w:val="00E541D0"/>
    <w:rsid w:val="00E543CA"/>
    <w:rsid w:val="00E54A79"/>
    <w:rsid w:val="00E54AD5"/>
    <w:rsid w:val="00E54EC5"/>
    <w:rsid w:val="00E55335"/>
    <w:rsid w:val="00E55D2A"/>
    <w:rsid w:val="00E55F78"/>
    <w:rsid w:val="00E56610"/>
    <w:rsid w:val="00E568F8"/>
    <w:rsid w:val="00E56BA7"/>
    <w:rsid w:val="00E56C8A"/>
    <w:rsid w:val="00E57468"/>
    <w:rsid w:val="00E57BA2"/>
    <w:rsid w:val="00E57BBD"/>
    <w:rsid w:val="00E57EE2"/>
    <w:rsid w:val="00E57FA4"/>
    <w:rsid w:val="00E606D6"/>
    <w:rsid w:val="00E607A7"/>
    <w:rsid w:val="00E60ADA"/>
    <w:rsid w:val="00E612D6"/>
    <w:rsid w:val="00E617B2"/>
    <w:rsid w:val="00E61A0A"/>
    <w:rsid w:val="00E61C29"/>
    <w:rsid w:val="00E61CEF"/>
    <w:rsid w:val="00E620A0"/>
    <w:rsid w:val="00E624D8"/>
    <w:rsid w:val="00E638E5"/>
    <w:rsid w:val="00E63DB3"/>
    <w:rsid w:val="00E63F2E"/>
    <w:rsid w:val="00E645DC"/>
    <w:rsid w:val="00E64B31"/>
    <w:rsid w:val="00E65220"/>
    <w:rsid w:val="00E65967"/>
    <w:rsid w:val="00E65EF0"/>
    <w:rsid w:val="00E6624F"/>
    <w:rsid w:val="00E6658E"/>
    <w:rsid w:val="00E673B1"/>
    <w:rsid w:val="00E6767F"/>
    <w:rsid w:val="00E676FC"/>
    <w:rsid w:val="00E67E23"/>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2B8D"/>
    <w:rsid w:val="00E73897"/>
    <w:rsid w:val="00E73948"/>
    <w:rsid w:val="00E73A42"/>
    <w:rsid w:val="00E73B18"/>
    <w:rsid w:val="00E73C8C"/>
    <w:rsid w:val="00E73E01"/>
    <w:rsid w:val="00E745BF"/>
    <w:rsid w:val="00E74697"/>
    <w:rsid w:val="00E74F1D"/>
    <w:rsid w:val="00E758C0"/>
    <w:rsid w:val="00E7651E"/>
    <w:rsid w:val="00E765F5"/>
    <w:rsid w:val="00E76D55"/>
    <w:rsid w:val="00E7772E"/>
    <w:rsid w:val="00E77B82"/>
    <w:rsid w:val="00E803A6"/>
    <w:rsid w:val="00E80F43"/>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C"/>
    <w:rsid w:val="00E8554D"/>
    <w:rsid w:val="00E85D85"/>
    <w:rsid w:val="00E85FB9"/>
    <w:rsid w:val="00E86044"/>
    <w:rsid w:val="00E86072"/>
    <w:rsid w:val="00E861D8"/>
    <w:rsid w:val="00E86596"/>
    <w:rsid w:val="00E86752"/>
    <w:rsid w:val="00E86C78"/>
    <w:rsid w:val="00E86D0D"/>
    <w:rsid w:val="00E873F1"/>
    <w:rsid w:val="00E874EF"/>
    <w:rsid w:val="00E87AE6"/>
    <w:rsid w:val="00E904A1"/>
    <w:rsid w:val="00E908B0"/>
    <w:rsid w:val="00E90E01"/>
    <w:rsid w:val="00E90FE7"/>
    <w:rsid w:val="00E91BF2"/>
    <w:rsid w:val="00E91E5F"/>
    <w:rsid w:val="00E9245D"/>
    <w:rsid w:val="00E92569"/>
    <w:rsid w:val="00E927CE"/>
    <w:rsid w:val="00E92BD8"/>
    <w:rsid w:val="00E92D54"/>
    <w:rsid w:val="00E92F0A"/>
    <w:rsid w:val="00E9310C"/>
    <w:rsid w:val="00E93A7A"/>
    <w:rsid w:val="00E93B3D"/>
    <w:rsid w:val="00E93E7B"/>
    <w:rsid w:val="00E94307"/>
    <w:rsid w:val="00E945CE"/>
    <w:rsid w:val="00E9473E"/>
    <w:rsid w:val="00E94762"/>
    <w:rsid w:val="00E9477B"/>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0DA"/>
    <w:rsid w:val="00EA42BA"/>
    <w:rsid w:val="00EA4AB0"/>
    <w:rsid w:val="00EA4F96"/>
    <w:rsid w:val="00EA531A"/>
    <w:rsid w:val="00EA57D5"/>
    <w:rsid w:val="00EA589B"/>
    <w:rsid w:val="00EA5B41"/>
    <w:rsid w:val="00EA5BEA"/>
    <w:rsid w:val="00EA5FE0"/>
    <w:rsid w:val="00EA5FEB"/>
    <w:rsid w:val="00EA637B"/>
    <w:rsid w:val="00EA6AAD"/>
    <w:rsid w:val="00EA6F5F"/>
    <w:rsid w:val="00EA70CF"/>
    <w:rsid w:val="00EA7482"/>
    <w:rsid w:val="00EA7499"/>
    <w:rsid w:val="00EA74E3"/>
    <w:rsid w:val="00EA7744"/>
    <w:rsid w:val="00EA7E62"/>
    <w:rsid w:val="00EB178A"/>
    <w:rsid w:val="00EB2163"/>
    <w:rsid w:val="00EB2293"/>
    <w:rsid w:val="00EB22D1"/>
    <w:rsid w:val="00EB2435"/>
    <w:rsid w:val="00EB3027"/>
    <w:rsid w:val="00EB306C"/>
    <w:rsid w:val="00EB313A"/>
    <w:rsid w:val="00EB345D"/>
    <w:rsid w:val="00EB3495"/>
    <w:rsid w:val="00EB3F14"/>
    <w:rsid w:val="00EB42A9"/>
    <w:rsid w:val="00EB4D52"/>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0F4"/>
    <w:rsid w:val="00EC2AAA"/>
    <w:rsid w:val="00EC2B11"/>
    <w:rsid w:val="00EC2FEB"/>
    <w:rsid w:val="00EC36C9"/>
    <w:rsid w:val="00EC36DD"/>
    <w:rsid w:val="00EC39A2"/>
    <w:rsid w:val="00EC3AA2"/>
    <w:rsid w:val="00EC3C0C"/>
    <w:rsid w:val="00EC4B61"/>
    <w:rsid w:val="00EC4BF9"/>
    <w:rsid w:val="00EC4DC2"/>
    <w:rsid w:val="00EC514C"/>
    <w:rsid w:val="00EC555C"/>
    <w:rsid w:val="00EC60C0"/>
    <w:rsid w:val="00EC6337"/>
    <w:rsid w:val="00EC6721"/>
    <w:rsid w:val="00EC70A4"/>
    <w:rsid w:val="00EC70B0"/>
    <w:rsid w:val="00EC714B"/>
    <w:rsid w:val="00EC7326"/>
    <w:rsid w:val="00EC73A6"/>
    <w:rsid w:val="00ED0DE8"/>
    <w:rsid w:val="00ED0FAF"/>
    <w:rsid w:val="00ED0FB6"/>
    <w:rsid w:val="00ED12D8"/>
    <w:rsid w:val="00ED19F8"/>
    <w:rsid w:val="00ED2B4C"/>
    <w:rsid w:val="00ED3068"/>
    <w:rsid w:val="00ED3534"/>
    <w:rsid w:val="00ED3B7D"/>
    <w:rsid w:val="00ED4481"/>
    <w:rsid w:val="00ED4CD8"/>
    <w:rsid w:val="00ED6435"/>
    <w:rsid w:val="00ED67DF"/>
    <w:rsid w:val="00ED6869"/>
    <w:rsid w:val="00ED6B4F"/>
    <w:rsid w:val="00ED6CAC"/>
    <w:rsid w:val="00ED6CD1"/>
    <w:rsid w:val="00ED6E7C"/>
    <w:rsid w:val="00ED73A4"/>
    <w:rsid w:val="00ED7B7E"/>
    <w:rsid w:val="00EE07E0"/>
    <w:rsid w:val="00EE0A49"/>
    <w:rsid w:val="00EE0C8D"/>
    <w:rsid w:val="00EE1061"/>
    <w:rsid w:val="00EE14FE"/>
    <w:rsid w:val="00EE1532"/>
    <w:rsid w:val="00EE15CA"/>
    <w:rsid w:val="00EE1876"/>
    <w:rsid w:val="00EE18BB"/>
    <w:rsid w:val="00EE19F2"/>
    <w:rsid w:val="00EE1CDA"/>
    <w:rsid w:val="00EE211B"/>
    <w:rsid w:val="00EE24B7"/>
    <w:rsid w:val="00EE2759"/>
    <w:rsid w:val="00EE2AAB"/>
    <w:rsid w:val="00EE322B"/>
    <w:rsid w:val="00EE3354"/>
    <w:rsid w:val="00EE340A"/>
    <w:rsid w:val="00EE3A54"/>
    <w:rsid w:val="00EE3CC4"/>
    <w:rsid w:val="00EE459C"/>
    <w:rsid w:val="00EE4688"/>
    <w:rsid w:val="00EE4B5D"/>
    <w:rsid w:val="00EE62B4"/>
    <w:rsid w:val="00EE6735"/>
    <w:rsid w:val="00EE692B"/>
    <w:rsid w:val="00EE77DF"/>
    <w:rsid w:val="00EE78D4"/>
    <w:rsid w:val="00EE7CDB"/>
    <w:rsid w:val="00EF0E50"/>
    <w:rsid w:val="00EF112E"/>
    <w:rsid w:val="00EF132C"/>
    <w:rsid w:val="00EF16E5"/>
    <w:rsid w:val="00EF1FE3"/>
    <w:rsid w:val="00EF20FD"/>
    <w:rsid w:val="00EF220D"/>
    <w:rsid w:val="00EF2337"/>
    <w:rsid w:val="00EF2439"/>
    <w:rsid w:val="00EF248D"/>
    <w:rsid w:val="00EF2CF2"/>
    <w:rsid w:val="00EF3A4A"/>
    <w:rsid w:val="00EF3B82"/>
    <w:rsid w:val="00EF3D43"/>
    <w:rsid w:val="00EF493B"/>
    <w:rsid w:val="00EF4F01"/>
    <w:rsid w:val="00EF4F32"/>
    <w:rsid w:val="00EF56B7"/>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7F8"/>
    <w:rsid w:val="00F0298C"/>
    <w:rsid w:val="00F02B7D"/>
    <w:rsid w:val="00F02F4E"/>
    <w:rsid w:val="00F0301D"/>
    <w:rsid w:val="00F03367"/>
    <w:rsid w:val="00F036B3"/>
    <w:rsid w:val="00F03752"/>
    <w:rsid w:val="00F03891"/>
    <w:rsid w:val="00F046B1"/>
    <w:rsid w:val="00F04902"/>
    <w:rsid w:val="00F04CF6"/>
    <w:rsid w:val="00F04ED5"/>
    <w:rsid w:val="00F0519F"/>
    <w:rsid w:val="00F059AF"/>
    <w:rsid w:val="00F05BA0"/>
    <w:rsid w:val="00F05EED"/>
    <w:rsid w:val="00F06025"/>
    <w:rsid w:val="00F0605E"/>
    <w:rsid w:val="00F062B0"/>
    <w:rsid w:val="00F063A9"/>
    <w:rsid w:val="00F06F02"/>
    <w:rsid w:val="00F07535"/>
    <w:rsid w:val="00F077C0"/>
    <w:rsid w:val="00F0783A"/>
    <w:rsid w:val="00F07A38"/>
    <w:rsid w:val="00F07A43"/>
    <w:rsid w:val="00F07BA4"/>
    <w:rsid w:val="00F07C4E"/>
    <w:rsid w:val="00F07D9B"/>
    <w:rsid w:val="00F1091D"/>
    <w:rsid w:val="00F11AE0"/>
    <w:rsid w:val="00F12194"/>
    <w:rsid w:val="00F12230"/>
    <w:rsid w:val="00F12BF6"/>
    <w:rsid w:val="00F12FB4"/>
    <w:rsid w:val="00F132F6"/>
    <w:rsid w:val="00F14351"/>
    <w:rsid w:val="00F14787"/>
    <w:rsid w:val="00F14A44"/>
    <w:rsid w:val="00F15744"/>
    <w:rsid w:val="00F15A4F"/>
    <w:rsid w:val="00F15C7C"/>
    <w:rsid w:val="00F165FE"/>
    <w:rsid w:val="00F16B63"/>
    <w:rsid w:val="00F16BB1"/>
    <w:rsid w:val="00F20046"/>
    <w:rsid w:val="00F20222"/>
    <w:rsid w:val="00F206FE"/>
    <w:rsid w:val="00F209E0"/>
    <w:rsid w:val="00F20EE3"/>
    <w:rsid w:val="00F21048"/>
    <w:rsid w:val="00F2112D"/>
    <w:rsid w:val="00F21654"/>
    <w:rsid w:val="00F217BE"/>
    <w:rsid w:val="00F21845"/>
    <w:rsid w:val="00F218EF"/>
    <w:rsid w:val="00F21EC3"/>
    <w:rsid w:val="00F22211"/>
    <w:rsid w:val="00F22658"/>
    <w:rsid w:val="00F231C1"/>
    <w:rsid w:val="00F2357F"/>
    <w:rsid w:val="00F237CB"/>
    <w:rsid w:val="00F23F68"/>
    <w:rsid w:val="00F246F3"/>
    <w:rsid w:val="00F24A57"/>
    <w:rsid w:val="00F24F4D"/>
    <w:rsid w:val="00F25139"/>
    <w:rsid w:val="00F2617C"/>
    <w:rsid w:val="00F2643A"/>
    <w:rsid w:val="00F264ED"/>
    <w:rsid w:val="00F2699C"/>
    <w:rsid w:val="00F269CD"/>
    <w:rsid w:val="00F26CE7"/>
    <w:rsid w:val="00F26CE9"/>
    <w:rsid w:val="00F26FA1"/>
    <w:rsid w:val="00F275A8"/>
    <w:rsid w:val="00F276A4"/>
    <w:rsid w:val="00F2795E"/>
    <w:rsid w:val="00F27C52"/>
    <w:rsid w:val="00F27FF4"/>
    <w:rsid w:val="00F3002F"/>
    <w:rsid w:val="00F301EB"/>
    <w:rsid w:val="00F304B5"/>
    <w:rsid w:val="00F30625"/>
    <w:rsid w:val="00F30894"/>
    <w:rsid w:val="00F30981"/>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4E"/>
    <w:rsid w:val="00F36EC5"/>
    <w:rsid w:val="00F376FE"/>
    <w:rsid w:val="00F37702"/>
    <w:rsid w:val="00F37922"/>
    <w:rsid w:val="00F37A96"/>
    <w:rsid w:val="00F37AF1"/>
    <w:rsid w:val="00F40036"/>
    <w:rsid w:val="00F40425"/>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4EE5"/>
    <w:rsid w:val="00F45003"/>
    <w:rsid w:val="00F45692"/>
    <w:rsid w:val="00F45768"/>
    <w:rsid w:val="00F463BD"/>
    <w:rsid w:val="00F4645A"/>
    <w:rsid w:val="00F46A01"/>
    <w:rsid w:val="00F46CA9"/>
    <w:rsid w:val="00F47AFE"/>
    <w:rsid w:val="00F47DF9"/>
    <w:rsid w:val="00F50020"/>
    <w:rsid w:val="00F5015D"/>
    <w:rsid w:val="00F50849"/>
    <w:rsid w:val="00F50F51"/>
    <w:rsid w:val="00F51318"/>
    <w:rsid w:val="00F516B9"/>
    <w:rsid w:val="00F51929"/>
    <w:rsid w:val="00F51AAF"/>
    <w:rsid w:val="00F51D97"/>
    <w:rsid w:val="00F523A6"/>
    <w:rsid w:val="00F52631"/>
    <w:rsid w:val="00F52A23"/>
    <w:rsid w:val="00F52A4B"/>
    <w:rsid w:val="00F52AF8"/>
    <w:rsid w:val="00F53357"/>
    <w:rsid w:val="00F533DB"/>
    <w:rsid w:val="00F53483"/>
    <w:rsid w:val="00F5376A"/>
    <w:rsid w:val="00F53E2D"/>
    <w:rsid w:val="00F54146"/>
    <w:rsid w:val="00F542D8"/>
    <w:rsid w:val="00F548C8"/>
    <w:rsid w:val="00F54986"/>
    <w:rsid w:val="00F549FE"/>
    <w:rsid w:val="00F554F7"/>
    <w:rsid w:val="00F5580F"/>
    <w:rsid w:val="00F55A3B"/>
    <w:rsid w:val="00F562C8"/>
    <w:rsid w:val="00F56848"/>
    <w:rsid w:val="00F56B50"/>
    <w:rsid w:val="00F56CB8"/>
    <w:rsid w:val="00F56FA3"/>
    <w:rsid w:val="00F5765A"/>
    <w:rsid w:val="00F5792D"/>
    <w:rsid w:val="00F57A26"/>
    <w:rsid w:val="00F57A55"/>
    <w:rsid w:val="00F57A5C"/>
    <w:rsid w:val="00F57C72"/>
    <w:rsid w:val="00F60802"/>
    <w:rsid w:val="00F60E15"/>
    <w:rsid w:val="00F61564"/>
    <w:rsid w:val="00F6190D"/>
    <w:rsid w:val="00F61954"/>
    <w:rsid w:val="00F61ACE"/>
    <w:rsid w:val="00F61D1B"/>
    <w:rsid w:val="00F61FDE"/>
    <w:rsid w:val="00F62BB8"/>
    <w:rsid w:val="00F62DD7"/>
    <w:rsid w:val="00F63DE6"/>
    <w:rsid w:val="00F63DF6"/>
    <w:rsid w:val="00F64582"/>
    <w:rsid w:val="00F64966"/>
    <w:rsid w:val="00F64AC0"/>
    <w:rsid w:val="00F655ED"/>
    <w:rsid w:val="00F65917"/>
    <w:rsid w:val="00F661A3"/>
    <w:rsid w:val="00F66544"/>
    <w:rsid w:val="00F669E3"/>
    <w:rsid w:val="00F670C3"/>
    <w:rsid w:val="00F67219"/>
    <w:rsid w:val="00F675AE"/>
    <w:rsid w:val="00F675CD"/>
    <w:rsid w:val="00F679F3"/>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3C76"/>
    <w:rsid w:val="00F74491"/>
    <w:rsid w:val="00F74A7A"/>
    <w:rsid w:val="00F74D68"/>
    <w:rsid w:val="00F74ECA"/>
    <w:rsid w:val="00F75126"/>
    <w:rsid w:val="00F7529C"/>
    <w:rsid w:val="00F758AB"/>
    <w:rsid w:val="00F7599B"/>
    <w:rsid w:val="00F75AE8"/>
    <w:rsid w:val="00F75B83"/>
    <w:rsid w:val="00F7625A"/>
    <w:rsid w:val="00F76408"/>
    <w:rsid w:val="00F7646B"/>
    <w:rsid w:val="00F77029"/>
    <w:rsid w:val="00F77577"/>
    <w:rsid w:val="00F77CFA"/>
    <w:rsid w:val="00F80646"/>
    <w:rsid w:val="00F80D8F"/>
    <w:rsid w:val="00F80E30"/>
    <w:rsid w:val="00F81631"/>
    <w:rsid w:val="00F81806"/>
    <w:rsid w:val="00F81A1D"/>
    <w:rsid w:val="00F81E4A"/>
    <w:rsid w:val="00F81F25"/>
    <w:rsid w:val="00F82A4B"/>
    <w:rsid w:val="00F837DD"/>
    <w:rsid w:val="00F83CC5"/>
    <w:rsid w:val="00F843E3"/>
    <w:rsid w:val="00F849D0"/>
    <w:rsid w:val="00F849D7"/>
    <w:rsid w:val="00F84A2F"/>
    <w:rsid w:val="00F84A9B"/>
    <w:rsid w:val="00F84AA8"/>
    <w:rsid w:val="00F84B23"/>
    <w:rsid w:val="00F84CEC"/>
    <w:rsid w:val="00F84CFA"/>
    <w:rsid w:val="00F84E66"/>
    <w:rsid w:val="00F850A3"/>
    <w:rsid w:val="00F850EB"/>
    <w:rsid w:val="00F85121"/>
    <w:rsid w:val="00F853BF"/>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1EF2"/>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491"/>
    <w:rsid w:val="00F9650D"/>
    <w:rsid w:val="00F967D4"/>
    <w:rsid w:val="00F96CD3"/>
    <w:rsid w:val="00F96EE9"/>
    <w:rsid w:val="00F974C6"/>
    <w:rsid w:val="00F97645"/>
    <w:rsid w:val="00F976DD"/>
    <w:rsid w:val="00F9794E"/>
    <w:rsid w:val="00F97B15"/>
    <w:rsid w:val="00F97BEC"/>
    <w:rsid w:val="00FA0509"/>
    <w:rsid w:val="00FA0E7C"/>
    <w:rsid w:val="00FA16BE"/>
    <w:rsid w:val="00FA1C5A"/>
    <w:rsid w:val="00FA1D8F"/>
    <w:rsid w:val="00FA1D94"/>
    <w:rsid w:val="00FA1E61"/>
    <w:rsid w:val="00FA282A"/>
    <w:rsid w:val="00FA2FA0"/>
    <w:rsid w:val="00FA303B"/>
    <w:rsid w:val="00FA3045"/>
    <w:rsid w:val="00FA4167"/>
    <w:rsid w:val="00FA4EB8"/>
    <w:rsid w:val="00FA53C1"/>
    <w:rsid w:val="00FA56A4"/>
    <w:rsid w:val="00FA5871"/>
    <w:rsid w:val="00FA6079"/>
    <w:rsid w:val="00FA6225"/>
    <w:rsid w:val="00FA6686"/>
    <w:rsid w:val="00FA6BCC"/>
    <w:rsid w:val="00FA79A3"/>
    <w:rsid w:val="00FA7AA6"/>
    <w:rsid w:val="00FA7B16"/>
    <w:rsid w:val="00FA7C04"/>
    <w:rsid w:val="00FA7C60"/>
    <w:rsid w:val="00FB0215"/>
    <w:rsid w:val="00FB035D"/>
    <w:rsid w:val="00FB0443"/>
    <w:rsid w:val="00FB067F"/>
    <w:rsid w:val="00FB09EB"/>
    <w:rsid w:val="00FB1430"/>
    <w:rsid w:val="00FB16B3"/>
    <w:rsid w:val="00FB18E8"/>
    <w:rsid w:val="00FB1AE3"/>
    <w:rsid w:val="00FB1CBB"/>
    <w:rsid w:val="00FB22E5"/>
    <w:rsid w:val="00FB2312"/>
    <w:rsid w:val="00FB24BF"/>
    <w:rsid w:val="00FB27DF"/>
    <w:rsid w:val="00FB2931"/>
    <w:rsid w:val="00FB2BED"/>
    <w:rsid w:val="00FB2CD9"/>
    <w:rsid w:val="00FB2E86"/>
    <w:rsid w:val="00FB2F94"/>
    <w:rsid w:val="00FB3195"/>
    <w:rsid w:val="00FB3473"/>
    <w:rsid w:val="00FB35B8"/>
    <w:rsid w:val="00FB3CD6"/>
    <w:rsid w:val="00FB3E0B"/>
    <w:rsid w:val="00FB43D4"/>
    <w:rsid w:val="00FB46A4"/>
    <w:rsid w:val="00FB48A0"/>
    <w:rsid w:val="00FB4AC3"/>
    <w:rsid w:val="00FB4BBE"/>
    <w:rsid w:val="00FB52FD"/>
    <w:rsid w:val="00FB5689"/>
    <w:rsid w:val="00FB5D65"/>
    <w:rsid w:val="00FB5EA4"/>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BD2"/>
    <w:rsid w:val="00FC4D5C"/>
    <w:rsid w:val="00FC4E2C"/>
    <w:rsid w:val="00FC5398"/>
    <w:rsid w:val="00FC553E"/>
    <w:rsid w:val="00FC65A0"/>
    <w:rsid w:val="00FC76D5"/>
    <w:rsid w:val="00FC7824"/>
    <w:rsid w:val="00FC7B8E"/>
    <w:rsid w:val="00FD0386"/>
    <w:rsid w:val="00FD04EB"/>
    <w:rsid w:val="00FD0685"/>
    <w:rsid w:val="00FD0AAB"/>
    <w:rsid w:val="00FD0DFB"/>
    <w:rsid w:val="00FD1082"/>
    <w:rsid w:val="00FD10D2"/>
    <w:rsid w:val="00FD18FA"/>
    <w:rsid w:val="00FD2028"/>
    <w:rsid w:val="00FD22B6"/>
    <w:rsid w:val="00FD2475"/>
    <w:rsid w:val="00FD2751"/>
    <w:rsid w:val="00FD282A"/>
    <w:rsid w:val="00FD2A71"/>
    <w:rsid w:val="00FD3600"/>
    <w:rsid w:val="00FD3822"/>
    <w:rsid w:val="00FD45CD"/>
    <w:rsid w:val="00FD4A90"/>
    <w:rsid w:val="00FD4AB1"/>
    <w:rsid w:val="00FD4CC0"/>
    <w:rsid w:val="00FD515A"/>
    <w:rsid w:val="00FD5A94"/>
    <w:rsid w:val="00FD5AFC"/>
    <w:rsid w:val="00FD5D0D"/>
    <w:rsid w:val="00FD6A3D"/>
    <w:rsid w:val="00FD6BB9"/>
    <w:rsid w:val="00FD6D12"/>
    <w:rsid w:val="00FD6F42"/>
    <w:rsid w:val="00FD70B5"/>
    <w:rsid w:val="00FD7313"/>
    <w:rsid w:val="00FE01B5"/>
    <w:rsid w:val="00FE0842"/>
    <w:rsid w:val="00FE098B"/>
    <w:rsid w:val="00FE0C6B"/>
    <w:rsid w:val="00FE10D7"/>
    <w:rsid w:val="00FE1A28"/>
    <w:rsid w:val="00FE22FE"/>
    <w:rsid w:val="00FE23E2"/>
    <w:rsid w:val="00FE242F"/>
    <w:rsid w:val="00FE2D60"/>
    <w:rsid w:val="00FE3576"/>
    <w:rsid w:val="00FE3820"/>
    <w:rsid w:val="00FE3A8B"/>
    <w:rsid w:val="00FE3DA5"/>
    <w:rsid w:val="00FE460F"/>
    <w:rsid w:val="00FE4930"/>
    <w:rsid w:val="00FE4B3F"/>
    <w:rsid w:val="00FE4E61"/>
    <w:rsid w:val="00FE5A7B"/>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3D0"/>
    <w:rsid w:val="00FF39AD"/>
    <w:rsid w:val="00FF51D0"/>
    <w:rsid w:val="00FF52CC"/>
    <w:rsid w:val="00FF5546"/>
    <w:rsid w:val="00FF5929"/>
    <w:rsid w:val="00FF6227"/>
    <w:rsid w:val="00FF62EF"/>
    <w:rsid w:val="00FF68B3"/>
    <w:rsid w:val="00FF68C4"/>
    <w:rsid w:val="00FF6D73"/>
    <w:rsid w:val="00FF739B"/>
    <w:rsid w:val="00FF75CE"/>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1">
    <w:name w:val="heading 1"/>
    <w:next w:val="a"/>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0">
    <w:name w:val="List 4"/>
    <w:basedOn w:val="32"/>
    <w:rsid w:val="00A63872"/>
    <w:pPr>
      <w:ind w:left="1418"/>
    </w:pPr>
  </w:style>
  <w:style w:type="paragraph" w:styleId="50">
    <w:name w:val="List 5"/>
    <w:basedOn w:val="40"/>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1">
    <w:name w:val="List Bullet 4"/>
    <w:basedOn w:val="31"/>
    <w:rsid w:val="00A63872"/>
    <w:pPr>
      <w:ind w:left="1418"/>
    </w:pPr>
  </w:style>
  <w:style w:type="paragraph" w:styleId="51">
    <w:name w:val="List Bullet 5"/>
    <w:basedOn w:val="41"/>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0"/>
    <w:rsid w:val="00A63872"/>
  </w:style>
  <w:style w:type="paragraph" w:customStyle="1" w:styleId="B5">
    <w:name w:val="B5"/>
    <w:basedOn w:val="50"/>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c"/>
    <w:uiPriority w:val="35"/>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d">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e">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rsid w:val="00505E39"/>
  </w:style>
  <w:style w:type="character" w:styleId="af0">
    <w:name w:val="annotation reference"/>
    <w:qFormat/>
    <w:rsid w:val="00A10B48"/>
    <w:rPr>
      <w:sz w:val="16"/>
      <w:szCs w:val="16"/>
    </w:rPr>
  </w:style>
  <w:style w:type="paragraph" w:styleId="af1">
    <w:name w:val="annotation text"/>
    <w:basedOn w:val="a"/>
    <w:link w:val="af2"/>
    <w:uiPriority w:val="99"/>
    <w:semiHidden/>
    <w:rsid w:val="00A10B48"/>
  </w:style>
  <w:style w:type="paragraph" w:styleId="af3">
    <w:name w:val="annotation subject"/>
    <w:basedOn w:val="af1"/>
    <w:next w:val="af1"/>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5">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af6">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
    <w:basedOn w:val="a"/>
    <w:link w:val="af8"/>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9">
    <w:name w:val="Title"/>
    <w:basedOn w:val="a"/>
    <w:link w:val="afa"/>
    <w:qFormat/>
    <w:rsid w:val="00E725B6"/>
    <w:pPr>
      <w:spacing w:after="120"/>
      <w:jc w:val="center"/>
    </w:pPr>
    <w:rPr>
      <w:rFonts w:ascii="Arial" w:eastAsia="MS Mincho" w:hAnsi="Arial"/>
      <w:b/>
      <w:sz w:val="24"/>
      <w:lang w:val="de-DE"/>
    </w:rPr>
  </w:style>
  <w:style w:type="character" w:customStyle="1" w:styleId="afa">
    <w:name w:val="标题 字符"/>
    <w:link w:val="af9"/>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2">
    <w:name w:val="批注文字 字符"/>
    <w:link w:val="af1"/>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8">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7"/>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a0"/>
    <w:rsid w:val="005C14FA"/>
  </w:style>
  <w:style w:type="character" w:styleId="afb">
    <w:name w:val="Emphasis"/>
    <w:uiPriority w:val="20"/>
    <w:qFormat/>
    <w:rsid w:val="006F1D3C"/>
    <w:rPr>
      <w:i/>
      <w:iCs/>
    </w:rPr>
  </w:style>
  <w:style w:type="paragraph" w:customStyle="1" w:styleId="berschrift1H1">
    <w:name w:val="Überschrift 1.H1"/>
    <w:basedOn w:val="a"/>
    <w:next w:val="a"/>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a"/>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sid w:val="007844FE"/>
    <w:rPr>
      <w:rFonts w:ascii="Times New Roman" w:eastAsia="Times New Roman" w:hAnsi="Times New Roman" w:cs="Batang"/>
      <w:lang w:val="en-GB"/>
    </w:rPr>
  </w:style>
  <w:style w:type="paragraph" w:customStyle="1" w:styleId="aaa">
    <w:name w:val="aaa"/>
    <w:basedOn w:val="a"/>
    <w:qFormat/>
    <w:rsid w:val="00DE0B40"/>
    <w:pPr>
      <w:overflowPunct/>
      <w:autoSpaceDE/>
      <w:autoSpaceDN/>
      <w:adjustRightInd/>
      <w:spacing w:after="160" w:line="259" w:lineRule="auto"/>
      <w:textAlignment w:val="auto"/>
    </w:pPr>
    <w:rPr>
      <w:rFonts w:ascii="Arial" w:eastAsiaTheme="minorHAnsi" w:hAnsi="Arial" w:cstheme="minorBidi"/>
      <w:color w:val="000000" w:themeColor="text1"/>
      <w:szCs w:val="22"/>
      <w:lang w:val="en-GB" w:eastAsia="ja-JP"/>
    </w:rPr>
  </w:style>
  <w:style w:type="character" w:customStyle="1" w:styleId="20">
    <w:name w:val="标题 2 字符"/>
    <w:link w:val="2"/>
    <w:rsid w:val="00DE0B40"/>
    <w:rPr>
      <w:rFonts w:ascii="Arial" w:hAnsi="Arial"/>
      <w:sz w:val="32"/>
      <w:lang w:val="en-GB"/>
    </w:rPr>
  </w:style>
  <w:style w:type="character" w:customStyle="1" w:styleId="10">
    <w:name w:val="标题 1 字符"/>
    <w:link w:val="1"/>
    <w:rsid w:val="002B1185"/>
    <w:rPr>
      <w:rFonts w:ascii="Arial" w:hAnsi="Arial"/>
      <w:sz w:val="36"/>
      <w:lang w:val="en-GB"/>
    </w:rPr>
  </w:style>
  <w:style w:type="character" w:customStyle="1" w:styleId="ac">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b"/>
    <w:uiPriority w:val="35"/>
    <w:locked/>
    <w:rsid w:val="00B40F15"/>
    <w:rPr>
      <w:rFonts w:ascii="Times New Roman" w:hAnsi="Times New Roman"/>
      <w:b/>
      <w:bCs/>
    </w:rPr>
  </w:style>
  <w:style w:type="paragraph" w:customStyle="1" w:styleId="proposal">
    <w:name w:val="proposal"/>
    <w:basedOn w:val="ab"/>
    <w:link w:val="proposal0"/>
    <w:qFormat/>
    <w:rsid w:val="00216733"/>
    <w:pPr>
      <w:jc w:val="both"/>
    </w:pPr>
    <w:rPr>
      <w:rFonts w:ascii="Arial" w:hAnsi="Arial" w:cs="Arial"/>
      <w:lang w:val="en-GB" w:eastAsia="zh-CN"/>
    </w:rPr>
  </w:style>
  <w:style w:type="character" w:customStyle="1" w:styleId="proposal0">
    <w:name w:val="proposal 字符"/>
    <w:basedOn w:val="ac"/>
    <w:link w:val="proposal"/>
    <w:rsid w:val="00216733"/>
    <w:rPr>
      <w:rFonts w:ascii="Arial" w:hAnsi="Arial" w:cs="Arial"/>
      <w:b/>
      <w:bCs/>
      <w:lang w:val="en-GB" w:eastAsia="zh-CN"/>
    </w:rPr>
  </w:style>
  <w:style w:type="character" w:styleId="afc">
    <w:name w:val="Placeholder Text"/>
    <w:basedOn w:val="a0"/>
    <w:uiPriority w:val="99"/>
    <w:semiHidden/>
    <w:rsid w:val="005319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1821466">
      <w:bodyDiv w:val="1"/>
      <w:marLeft w:val="0"/>
      <w:marRight w:val="0"/>
      <w:marTop w:val="0"/>
      <w:marBottom w:val="0"/>
      <w:divBdr>
        <w:top w:val="none" w:sz="0" w:space="0" w:color="auto"/>
        <w:left w:val="none" w:sz="0" w:space="0" w:color="auto"/>
        <w:bottom w:val="none" w:sz="0" w:space="0" w:color="auto"/>
        <w:right w:val="none" w:sz="0" w:space="0" w:color="auto"/>
      </w:divBdr>
      <w:divsChild>
        <w:div w:id="1793092302">
          <w:marLeft w:val="547"/>
          <w:marRight w:val="0"/>
          <w:marTop w:val="0"/>
          <w:marBottom w:val="0"/>
          <w:divBdr>
            <w:top w:val="none" w:sz="0" w:space="0" w:color="auto"/>
            <w:left w:val="none" w:sz="0" w:space="0" w:color="auto"/>
            <w:bottom w:val="none" w:sz="0" w:space="0" w:color="auto"/>
            <w:right w:val="none" w:sz="0" w:space="0" w:color="auto"/>
          </w:divBdr>
        </w:div>
        <w:div w:id="1226381219">
          <w:marLeft w:val="547"/>
          <w:marRight w:val="0"/>
          <w:marTop w:val="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3269</TotalTime>
  <Pages>3</Pages>
  <Words>1344</Words>
  <Characters>7450</Characters>
  <Application>Microsoft Office Word</Application>
  <DocSecurity>0</DocSecurity>
  <Lines>196</Lines>
  <Paragraphs>97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Shulin Song</cp:lastModifiedBy>
  <cp:revision>1409</cp:revision>
  <cp:lastPrinted>2016-09-30T01:19:00Z</cp:lastPrinted>
  <dcterms:created xsi:type="dcterms:W3CDTF">2024-03-14T06:20:00Z</dcterms:created>
  <dcterms:modified xsi:type="dcterms:W3CDTF">2024-04-02T08:27:00Z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